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203" w:rsidRDefault="00747203" w:rsidP="00747203">
      <w:pPr>
        <w:spacing w:after="120" w:line="240" w:lineRule="auto"/>
        <w:ind w:left="6521" w:right="-132"/>
        <w:contextualSpacing/>
        <w:rPr>
          <w:rFonts w:ascii="Verdana" w:eastAsia="Times New Roman" w:hAnsi="Verdana" w:cs="Times New Roman"/>
          <w:lang w:eastAsia="ru-RU"/>
        </w:rPr>
      </w:pPr>
      <w:r w:rsidRPr="003F5FF0">
        <w:rPr>
          <w:rFonts w:ascii="Verdana" w:eastAsia="Times New Roman" w:hAnsi="Verdana" w:cs="Times New Roman"/>
          <w:lang w:eastAsia="ru-RU"/>
        </w:rPr>
        <w:t>Приложение к приказу</w:t>
      </w:r>
    </w:p>
    <w:p w:rsidR="00265F30" w:rsidRPr="003F5FF0" w:rsidRDefault="00747203" w:rsidP="00747203">
      <w:pPr>
        <w:spacing w:after="120" w:line="240" w:lineRule="auto"/>
        <w:ind w:left="6521"/>
        <w:contextualSpacing/>
        <w:rPr>
          <w:rFonts w:ascii="Verdana" w:eastAsia="Times New Roman" w:hAnsi="Verdana" w:cs="Times New Roman"/>
          <w:b/>
          <w:lang w:eastAsia="ru-RU"/>
        </w:rPr>
      </w:pPr>
      <w:bookmarkStart w:id="0" w:name="_GoBack"/>
      <w:bookmarkEnd w:id="0"/>
      <w:r w:rsidRPr="003F5FF0">
        <w:rPr>
          <w:rFonts w:ascii="Verdana" w:eastAsia="Times New Roman" w:hAnsi="Verdana" w:cs="Times New Roman"/>
          <w:lang w:eastAsia="ru-RU"/>
        </w:rPr>
        <w:t xml:space="preserve">от </w:t>
      </w:r>
      <w:r w:rsidR="00D131BB">
        <w:t>14.02.2025</w:t>
      </w:r>
      <w:r w:rsidRPr="003F5FF0">
        <w:rPr>
          <w:rFonts w:ascii="Verdana" w:eastAsia="Times New Roman" w:hAnsi="Verdana" w:cs="Times New Roman"/>
          <w:lang w:eastAsia="ru-RU"/>
        </w:rPr>
        <w:t xml:space="preserve"> № </w:t>
      </w:r>
      <w:r w:rsidR="00D131BB">
        <w:t>№ 01/056</w:t>
      </w:r>
    </w:p>
    <w:p w:rsidR="00747203" w:rsidRPr="003F5FF0" w:rsidRDefault="00747203" w:rsidP="00265F30">
      <w:pPr>
        <w:shd w:val="clear" w:color="auto" w:fill="FFFFFF"/>
        <w:spacing w:before="100" w:beforeAutospacing="1" w:after="100" w:afterAutospacing="1" w:line="240" w:lineRule="auto"/>
        <w:jc w:val="both"/>
        <w:outlineLvl w:val="0"/>
        <w:rPr>
          <w:rFonts w:ascii="Verdana" w:eastAsia="Times New Roman" w:hAnsi="Verdana" w:cs="Arial"/>
          <w:b/>
          <w:color w:val="000000"/>
          <w:kern w:val="36"/>
          <w:lang w:eastAsia="ru-RU"/>
        </w:rPr>
      </w:pPr>
    </w:p>
    <w:p w:rsidR="00265F30" w:rsidRPr="003F5FF0" w:rsidRDefault="00265F30" w:rsidP="00265F30">
      <w:pPr>
        <w:shd w:val="clear" w:color="auto" w:fill="FFFFFF"/>
        <w:spacing w:before="100" w:beforeAutospacing="1" w:after="100" w:afterAutospacing="1" w:line="240" w:lineRule="auto"/>
        <w:jc w:val="both"/>
        <w:outlineLvl w:val="0"/>
        <w:rPr>
          <w:rFonts w:ascii="Verdana" w:eastAsia="Times New Roman" w:hAnsi="Verdana" w:cs="Arial"/>
          <w:b/>
          <w:color w:val="000000"/>
          <w:kern w:val="36"/>
          <w:lang w:eastAsia="ru-RU"/>
        </w:rPr>
      </w:pPr>
      <w:r w:rsidRPr="003F5FF0">
        <w:rPr>
          <w:rFonts w:ascii="Verdana" w:eastAsia="Times New Roman" w:hAnsi="Verdana" w:cs="Arial"/>
          <w:b/>
          <w:color w:val="000000"/>
          <w:kern w:val="36"/>
          <w:lang w:eastAsia="ru-RU"/>
        </w:rPr>
        <w:t>Политика обработки персональных данных</w:t>
      </w:r>
    </w:p>
    <w:p w:rsidR="00265F30" w:rsidRPr="003F5FF0" w:rsidRDefault="00265F30" w:rsidP="00265F30">
      <w:pPr>
        <w:spacing w:after="192" w:line="240" w:lineRule="auto"/>
        <w:jc w:val="both"/>
        <w:outlineLvl w:val="1"/>
        <w:rPr>
          <w:rFonts w:ascii="Verdana" w:eastAsia="Times New Roman" w:hAnsi="Verdana" w:cs="Times New Roman"/>
          <w:b/>
          <w:lang w:eastAsia="ru-RU"/>
        </w:rPr>
      </w:pPr>
      <w:r w:rsidRPr="003F5FF0">
        <w:rPr>
          <w:rFonts w:ascii="Verdana" w:eastAsia="Times New Roman" w:hAnsi="Verdana" w:cs="Times New Roman"/>
          <w:b/>
          <w:lang w:eastAsia="ru-RU"/>
        </w:rPr>
        <w:t>1</w:t>
      </w:r>
      <w:r w:rsidR="003F5FF0" w:rsidRPr="003F5FF0">
        <w:rPr>
          <w:rFonts w:ascii="Verdana" w:eastAsia="Times New Roman" w:hAnsi="Verdana" w:cs="Times New Roman"/>
          <w:b/>
          <w:lang w:eastAsia="ru-RU"/>
        </w:rPr>
        <w:t xml:space="preserve">    </w:t>
      </w:r>
      <w:r w:rsidR="003F5FF0">
        <w:rPr>
          <w:rFonts w:ascii="Verdana" w:eastAsia="Times New Roman" w:hAnsi="Verdana" w:cs="Times New Roman"/>
          <w:b/>
          <w:lang w:eastAsia="ru-RU"/>
        </w:rPr>
        <w:t xml:space="preserve"> </w:t>
      </w:r>
      <w:r w:rsidRPr="003F5FF0">
        <w:rPr>
          <w:rFonts w:ascii="Verdana" w:eastAsia="Times New Roman" w:hAnsi="Verdana" w:cs="Times New Roman"/>
          <w:b/>
          <w:lang w:eastAsia="ru-RU"/>
        </w:rPr>
        <w:t>Общие положения</w:t>
      </w:r>
    </w:p>
    <w:p w:rsidR="00265F30" w:rsidRPr="003F5FF0" w:rsidRDefault="003F5FF0" w:rsidP="00265F30">
      <w:pPr>
        <w:spacing w:before="120" w:after="240" w:line="240" w:lineRule="auto"/>
        <w:jc w:val="both"/>
        <w:rPr>
          <w:rFonts w:ascii="Verdana" w:eastAsia="Times New Roman" w:hAnsi="Verdana" w:cs="Times New Roman"/>
          <w:lang w:eastAsia="ru-RU"/>
        </w:rPr>
      </w:pPr>
      <w:r w:rsidRPr="003F5FF0">
        <w:rPr>
          <w:rFonts w:ascii="Verdana" w:eastAsia="Times New Roman" w:hAnsi="Verdana" w:cs="Times New Roman"/>
          <w:lang w:eastAsia="ru-RU"/>
        </w:rPr>
        <w:t xml:space="preserve">1.1 </w:t>
      </w:r>
      <w:r>
        <w:rPr>
          <w:rFonts w:ascii="Verdana" w:eastAsia="Times New Roman" w:hAnsi="Verdana" w:cs="Times New Roman"/>
          <w:lang w:eastAsia="ru-RU"/>
        </w:rPr>
        <w:t xml:space="preserve"> </w:t>
      </w:r>
      <w:r w:rsidR="00265F30" w:rsidRPr="003F5FF0">
        <w:rPr>
          <w:rFonts w:ascii="Verdana" w:eastAsia="Times New Roman" w:hAnsi="Verdana" w:cs="Times New Roman"/>
          <w:lang w:eastAsia="ru-RU"/>
        </w:rPr>
        <w:t>Настоящая Политика разработана в целях определения правовых оснований, целей и способов обработки персональных данных в </w:t>
      </w:r>
      <w:r w:rsidR="003F6584" w:rsidRPr="003F5FF0">
        <w:rPr>
          <w:rFonts w:ascii="Verdana" w:eastAsia="Times New Roman" w:hAnsi="Verdana" w:cs="Times New Roman"/>
          <w:lang w:eastAsia="ru-RU"/>
        </w:rPr>
        <w:t>ООО «</w:t>
      </w:r>
      <w:r w:rsidR="00DD471D" w:rsidRPr="003F5FF0">
        <w:rPr>
          <w:rFonts w:ascii="Verdana" w:eastAsia="Times New Roman" w:hAnsi="Verdana" w:cs="Times New Roman"/>
          <w:lang w:eastAsia="ru-RU"/>
        </w:rPr>
        <w:t>Магнитогорский цементно-огнеупорный завод</w:t>
      </w:r>
      <w:r w:rsidR="00265F30" w:rsidRPr="003F5FF0">
        <w:rPr>
          <w:rFonts w:ascii="Verdana" w:eastAsia="Times New Roman" w:hAnsi="Verdana" w:cs="Times New Roman"/>
          <w:lang w:eastAsia="ru-RU"/>
        </w:rPr>
        <w:t>»</w:t>
      </w:r>
      <w:r w:rsidR="00DD471D" w:rsidRPr="003F5FF0">
        <w:rPr>
          <w:rFonts w:ascii="Verdana" w:eastAsia="Times New Roman" w:hAnsi="Verdana" w:cs="Times New Roman"/>
          <w:lang w:eastAsia="ru-RU"/>
        </w:rPr>
        <w:t xml:space="preserve"> (далее – ООО «МЦОЗ»)</w:t>
      </w:r>
      <w:r w:rsidR="00265F30" w:rsidRPr="003F5FF0">
        <w:rPr>
          <w:rFonts w:ascii="Verdana" w:eastAsia="Times New Roman" w:hAnsi="Verdana" w:cs="Times New Roman"/>
          <w:lang w:eastAsia="ru-RU"/>
        </w:rPr>
        <w:t>, категорий и перечня обрабатываемых персональных данных и содержит иные положения, связанные с обработкой и защитой персональных данных, в соответствии с действующим законодательством Российской Федерации.</w:t>
      </w:r>
    </w:p>
    <w:p w:rsidR="00265F30" w:rsidRPr="003F5FF0" w:rsidRDefault="003F5FF0" w:rsidP="00265F30">
      <w:pPr>
        <w:spacing w:before="120" w:after="240" w:line="240" w:lineRule="auto"/>
        <w:jc w:val="both"/>
        <w:rPr>
          <w:rFonts w:ascii="Verdana" w:eastAsia="Times New Roman" w:hAnsi="Verdana" w:cs="Times New Roman"/>
          <w:lang w:eastAsia="ru-RU"/>
        </w:rPr>
      </w:pPr>
      <w:r w:rsidRPr="003F5FF0">
        <w:rPr>
          <w:rFonts w:ascii="Verdana" w:eastAsia="Times New Roman" w:hAnsi="Verdana" w:cs="Times New Roman"/>
          <w:lang w:eastAsia="ru-RU"/>
        </w:rPr>
        <w:t>1.2</w:t>
      </w:r>
      <w:r w:rsidR="00265F30" w:rsidRPr="003F5FF0">
        <w:rPr>
          <w:rFonts w:ascii="Verdana" w:eastAsia="Times New Roman" w:hAnsi="Verdana" w:cs="Times New Roman"/>
          <w:lang w:eastAsia="ru-RU"/>
        </w:rPr>
        <w:t> </w:t>
      </w:r>
      <w:r>
        <w:rPr>
          <w:rFonts w:ascii="Verdana" w:eastAsia="Times New Roman" w:hAnsi="Verdana" w:cs="Times New Roman"/>
          <w:lang w:eastAsia="ru-RU"/>
        </w:rPr>
        <w:t xml:space="preserve"> </w:t>
      </w:r>
      <w:r w:rsidR="00265F30" w:rsidRPr="003F5FF0">
        <w:rPr>
          <w:rFonts w:ascii="Verdana" w:eastAsia="Times New Roman" w:hAnsi="Verdana" w:cs="Times New Roman"/>
          <w:lang w:eastAsia="ru-RU"/>
        </w:rPr>
        <w:t>Для целей настоящей Политики используются понятия, установленные Федеральным законом от 27 июля 2006 г. № 152-ФЗ «О персональных данных» (далее — Закон № 152-ФЗ).</w:t>
      </w:r>
    </w:p>
    <w:p w:rsidR="00265F30" w:rsidRPr="003F5FF0" w:rsidRDefault="003F5FF0" w:rsidP="00265F30">
      <w:pPr>
        <w:spacing w:before="120" w:after="240" w:line="240" w:lineRule="auto"/>
        <w:jc w:val="both"/>
        <w:rPr>
          <w:rFonts w:ascii="Verdana" w:eastAsia="Times New Roman" w:hAnsi="Verdana" w:cs="Times New Roman"/>
          <w:lang w:eastAsia="ru-RU"/>
        </w:rPr>
      </w:pPr>
      <w:r w:rsidRPr="003F5FF0">
        <w:rPr>
          <w:rFonts w:ascii="Verdana" w:eastAsia="Times New Roman" w:hAnsi="Verdana" w:cs="Times New Roman"/>
          <w:lang w:eastAsia="ru-RU"/>
        </w:rPr>
        <w:t>1.3</w:t>
      </w:r>
      <w:r w:rsidR="00265F30" w:rsidRPr="003F5FF0">
        <w:rPr>
          <w:rFonts w:ascii="Verdana" w:eastAsia="Times New Roman" w:hAnsi="Verdana" w:cs="Times New Roman"/>
          <w:lang w:eastAsia="ru-RU"/>
        </w:rPr>
        <w:t> </w:t>
      </w:r>
      <w:r>
        <w:rPr>
          <w:rFonts w:ascii="Verdana" w:eastAsia="Times New Roman" w:hAnsi="Verdana" w:cs="Times New Roman"/>
          <w:lang w:eastAsia="ru-RU"/>
        </w:rPr>
        <w:t xml:space="preserve">  </w:t>
      </w:r>
      <w:proofErr w:type="gramStart"/>
      <w:r w:rsidR="00265F30" w:rsidRPr="003F5FF0">
        <w:rPr>
          <w:rFonts w:ascii="Verdana" w:eastAsia="Times New Roman" w:hAnsi="Verdana" w:cs="Times New Roman"/>
          <w:lang w:eastAsia="ru-RU"/>
        </w:rPr>
        <w:t>В</w:t>
      </w:r>
      <w:proofErr w:type="gramEnd"/>
      <w:r w:rsidR="00265F30" w:rsidRPr="003F5FF0">
        <w:rPr>
          <w:rFonts w:ascii="Verdana" w:eastAsia="Times New Roman" w:hAnsi="Verdana" w:cs="Times New Roman"/>
          <w:lang w:eastAsia="ru-RU"/>
        </w:rPr>
        <w:t> целях реализации настоящей Политики в </w:t>
      </w:r>
      <w:r w:rsidR="003F6584" w:rsidRPr="003F5FF0">
        <w:rPr>
          <w:rFonts w:ascii="Verdana" w:eastAsia="Times New Roman" w:hAnsi="Verdana" w:cs="Times New Roman"/>
          <w:lang w:eastAsia="ru-RU"/>
        </w:rPr>
        <w:t>ООО «МЦОЗ</w:t>
      </w:r>
      <w:r w:rsidR="00265F30" w:rsidRPr="003F5FF0">
        <w:rPr>
          <w:rFonts w:ascii="Verdana" w:eastAsia="Times New Roman" w:hAnsi="Verdana" w:cs="Times New Roman"/>
          <w:lang w:eastAsia="ru-RU"/>
        </w:rPr>
        <w:t>» разрабатываются локальные нормативные акты, конкретизирующие вопросы обработки и защиты персональных данных.</w:t>
      </w:r>
    </w:p>
    <w:p w:rsidR="00747203" w:rsidRPr="003F5FF0" w:rsidRDefault="00747203" w:rsidP="00747203">
      <w:pPr>
        <w:pStyle w:val="a5"/>
        <w:shd w:val="clear" w:color="auto" w:fill="FFFFFF"/>
        <w:spacing w:after="0" w:afterAutospacing="0"/>
        <w:jc w:val="both"/>
        <w:rPr>
          <w:rFonts w:ascii="Verdana" w:hAnsi="Verdana" w:cs="Segoe UI"/>
          <w:color w:val="232427"/>
          <w:sz w:val="22"/>
          <w:szCs w:val="22"/>
        </w:rPr>
      </w:pPr>
      <w:r w:rsidRPr="003F5FF0">
        <w:rPr>
          <w:rStyle w:val="a6"/>
          <w:rFonts w:ascii="Verdana" w:hAnsi="Verdana"/>
          <w:color w:val="232427"/>
          <w:sz w:val="22"/>
          <w:szCs w:val="22"/>
        </w:rPr>
        <w:t xml:space="preserve">2 </w:t>
      </w:r>
      <w:r w:rsidR="003F5FF0">
        <w:rPr>
          <w:rStyle w:val="a6"/>
          <w:rFonts w:ascii="Verdana" w:hAnsi="Verdana"/>
          <w:color w:val="232427"/>
          <w:sz w:val="22"/>
          <w:szCs w:val="22"/>
        </w:rPr>
        <w:t xml:space="preserve">    </w:t>
      </w:r>
      <w:r w:rsidRPr="003F5FF0">
        <w:rPr>
          <w:rStyle w:val="a6"/>
          <w:rFonts w:ascii="Verdana" w:hAnsi="Verdana"/>
          <w:color w:val="232427"/>
          <w:sz w:val="22"/>
          <w:szCs w:val="22"/>
        </w:rPr>
        <w:t>Основные понятия   </w:t>
      </w:r>
    </w:p>
    <w:p w:rsidR="00747203" w:rsidRPr="003F5FF0" w:rsidRDefault="00747203" w:rsidP="00747203">
      <w:pPr>
        <w:pStyle w:val="a5"/>
        <w:shd w:val="clear" w:color="auto" w:fill="FFFFFF"/>
        <w:spacing w:after="0" w:afterAutospacing="0"/>
        <w:jc w:val="both"/>
        <w:rPr>
          <w:rFonts w:ascii="Verdana" w:hAnsi="Verdana" w:cs="Segoe UI"/>
          <w:color w:val="232427"/>
          <w:sz w:val="22"/>
          <w:szCs w:val="22"/>
        </w:rPr>
      </w:pPr>
      <w:r w:rsidRPr="003F5FF0">
        <w:rPr>
          <w:rFonts w:ascii="Verdana" w:hAnsi="Verdana" w:cs="Segoe UI"/>
          <w:color w:val="232427"/>
          <w:sz w:val="22"/>
          <w:szCs w:val="22"/>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747203" w:rsidRPr="003F5FF0" w:rsidRDefault="00747203" w:rsidP="00747203">
      <w:pPr>
        <w:pStyle w:val="a5"/>
        <w:shd w:val="clear" w:color="auto" w:fill="FFFFFF"/>
        <w:spacing w:after="0" w:afterAutospacing="0"/>
        <w:jc w:val="both"/>
        <w:rPr>
          <w:rFonts w:ascii="Verdana" w:hAnsi="Verdana" w:cs="Segoe UI"/>
          <w:color w:val="232427"/>
          <w:sz w:val="22"/>
          <w:szCs w:val="22"/>
        </w:rPr>
      </w:pPr>
      <w:r w:rsidRPr="003F5FF0">
        <w:rPr>
          <w:rFonts w:ascii="Verdana" w:hAnsi="Verdana" w:cs="Segoe UI"/>
          <w:color w:val="232427"/>
          <w:sz w:val="22"/>
          <w:szCs w:val="22"/>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47203" w:rsidRPr="003F5FF0" w:rsidRDefault="00747203" w:rsidP="00747203">
      <w:pPr>
        <w:pStyle w:val="a5"/>
        <w:shd w:val="clear" w:color="auto" w:fill="FFFFFF"/>
        <w:spacing w:after="0" w:afterAutospacing="0"/>
        <w:jc w:val="both"/>
        <w:rPr>
          <w:rFonts w:ascii="Verdana" w:hAnsi="Verdana" w:cs="Segoe UI"/>
          <w:color w:val="232427"/>
          <w:sz w:val="22"/>
          <w:szCs w:val="22"/>
        </w:rPr>
      </w:pPr>
      <w:r w:rsidRPr="003F5FF0">
        <w:rPr>
          <w:rFonts w:ascii="Verdana" w:hAnsi="Verdana" w:cs="Segoe UI"/>
          <w:color w:val="232427"/>
          <w:sz w:val="22"/>
          <w:szCs w:val="22"/>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47203" w:rsidRPr="003F5FF0" w:rsidRDefault="00747203" w:rsidP="00747203">
      <w:pPr>
        <w:pStyle w:val="a5"/>
        <w:shd w:val="clear" w:color="auto" w:fill="FFFFFF"/>
        <w:spacing w:after="0" w:afterAutospacing="0"/>
        <w:jc w:val="both"/>
        <w:rPr>
          <w:rFonts w:ascii="Verdana" w:hAnsi="Verdana" w:cs="Segoe UI"/>
          <w:color w:val="232427"/>
          <w:sz w:val="22"/>
          <w:szCs w:val="22"/>
        </w:rPr>
      </w:pPr>
      <w:r w:rsidRPr="003F5FF0">
        <w:rPr>
          <w:rFonts w:ascii="Verdana" w:hAnsi="Verdana" w:cs="Segoe UI"/>
          <w:color w:val="232427"/>
          <w:sz w:val="22"/>
          <w:szCs w:val="22"/>
        </w:rPr>
        <w:t>автоматизированная обработка персональных данных - обработка персональных данных с помощью средств вычислительной техники;</w:t>
      </w:r>
    </w:p>
    <w:p w:rsidR="00747203" w:rsidRPr="003F5FF0" w:rsidRDefault="00747203" w:rsidP="00747203">
      <w:pPr>
        <w:pStyle w:val="a5"/>
        <w:shd w:val="clear" w:color="auto" w:fill="FFFFFF"/>
        <w:spacing w:after="0" w:afterAutospacing="0"/>
        <w:jc w:val="both"/>
        <w:rPr>
          <w:rFonts w:ascii="Verdana" w:hAnsi="Verdana" w:cs="Segoe UI"/>
          <w:color w:val="232427"/>
          <w:sz w:val="22"/>
          <w:szCs w:val="22"/>
        </w:rPr>
      </w:pPr>
      <w:r w:rsidRPr="003F5FF0">
        <w:rPr>
          <w:rFonts w:ascii="Verdana" w:hAnsi="Verdana" w:cs="Segoe UI"/>
          <w:color w:val="232427"/>
          <w:sz w:val="22"/>
          <w:szCs w:val="22"/>
        </w:rPr>
        <w:t>распространение персональных данных - действия, направленные на раскрытие персональных данных неопределенному кругу лиц;</w:t>
      </w:r>
    </w:p>
    <w:p w:rsidR="00747203" w:rsidRPr="003F5FF0" w:rsidRDefault="00747203" w:rsidP="00747203">
      <w:pPr>
        <w:pStyle w:val="a5"/>
        <w:shd w:val="clear" w:color="auto" w:fill="FFFFFF"/>
        <w:spacing w:after="0" w:afterAutospacing="0"/>
        <w:jc w:val="both"/>
        <w:rPr>
          <w:rFonts w:ascii="Verdana" w:hAnsi="Verdana" w:cs="Segoe UI"/>
          <w:color w:val="232427"/>
          <w:sz w:val="22"/>
          <w:szCs w:val="22"/>
        </w:rPr>
      </w:pPr>
      <w:r w:rsidRPr="003F5FF0">
        <w:rPr>
          <w:rFonts w:ascii="Verdana" w:hAnsi="Verdana" w:cs="Segoe UI"/>
          <w:color w:val="232427"/>
          <w:sz w:val="22"/>
          <w:szCs w:val="22"/>
        </w:rPr>
        <w:t>предоставление персональных данных - действия, направленные на раскрытие персональных данных определенному лицу или определенному кругу лиц;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747203" w:rsidRPr="003F5FF0" w:rsidRDefault="00747203" w:rsidP="00747203">
      <w:pPr>
        <w:pStyle w:val="a5"/>
        <w:shd w:val="clear" w:color="auto" w:fill="FFFFFF"/>
        <w:spacing w:after="0" w:afterAutospacing="0"/>
        <w:jc w:val="both"/>
        <w:rPr>
          <w:rFonts w:ascii="Verdana" w:hAnsi="Verdana" w:cs="Segoe UI"/>
          <w:color w:val="232427"/>
          <w:sz w:val="22"/>
          <w:szCs w:val="22"/>
        </w:rPr>
      </w:pPr>
      <w:r w:rsidRPr="003F5FF0">
        <w:rPr>
          <w:rFonts w:ascii="Verdana" w:hAnsi="Verdana" w:cs="Segoe UI"/>
          <w:color w:val="232427"/>
          <w:sz w:val="22"/>
          <w:szCs w:val="22"/>
        </w:rPr>
        <w:lastRenderedPageBreak/>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747203" w:rsidRPr="003F5FF0" w:rsidRDefault="00747203" w:rsidP="00747203">
      <w:pPr>
        <w:pStyle w:val="a5"/>
        <w:shd w:val="clear" w:color="auto" w:fill="FFFFFF"/>
        <w:spacing w:after="0" w:afterAutospacing="0"/>
        <w:jc w:val="both"/>
        <w:rPr>
          <w:rFonts w:ascii="Verdana" w:hAnsi="Verdana" w:cs="Segoe UI"/>
          <w:color w:val="232427"/>
          <w:sz w:val="22"/>
          <w:szCs w:val="22"/>
        </w:rPr>
      </w:pPr>
      <w:r w:rsidRPr="003F5FF0">
        <w:rPr>
          <w:rFonts w:ascii="Verdana" w:hAnsi="Verdana" w:cs="Segoe UI"/>
          <w:color w:val="232427"/>
          <w:sz w:val="22"/>
          <w:szCs w:val="22"/>
        </w:rPr>
        <w:t xml:space="preserve">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747203" w:rsidRPr="003F5FF0" w:rsidRDefault="00747203" w:rsidP="00747203">
      <w:pPr>
        <w:pStyle w:val="a5"/>
        <w:shd w:val="clear" w:color="auto" w:fill="FFFFFF"/>
        <w:spacing w:after="0" w:afterAutospacing="0"/>
        <w:jc w:val="both"/>
        <w:rPr>
          <w:rFonts w:ascii="Verdana" w:hAnsi="Verdana" w:cs="Segoe UI"/>
          <w:color w:val="232427"/>
          <w:sz w:val="22"/>
          <w:szCs w:val="22"/>
        </w:rPr>
      </w:pPr>
      <w:r w:rsidRPr="003F5FF0">
        <w:rPr>
          <w:rFonts w:ascii="Verdana" w:hAnsi="Verdana" w:cs="Segoe UI"/>
          <w:color w:val="232427"/>
          <w:sz w:val="22"/>
          <w:szCs w:val="22"/>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747203" w:rsidRPr="003F5FF0" w:rsidRDefault="00747203" w:rsidP="00747203">
      <w:pPr>
        <w:pStyle w:val="a5"/>
        <w:shd w:val="clear" w:color="auto" w:fill="FFFFFF"/>
        <w:spacing w:after="0" w:afterAutospacing="0"/>
        <w:jc w:val="both"/>
        <w:rPr>
          <w:rFonts w:ascii="Verdana" w:hAnsi="Verdana" w:cs="Segoe UI"/>
          <w:color w:val="232427"/>
          <w:sz w:val="22"/>
          <w:szCs w:val="22"/>
        </w:rPr>
      </w:pPr>
      <w:r w:rsidRPr="003F5FF0">
        <w:rPr>
          <w:rFonts w:ascii="Verdana" w:hAnsi="Verdana" w:cs="Segoe UI"/>
          <w:color w:val="232427"/>
          <w:sz w:val="22"/>
          <w:szCs w:val="22"/>
        </w:rPr>
        <w:t>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 </w:t>
      </w:r>
    </w:p>
    <w:p w:rsidR="00265F30" w:rsidRPr="003F5FF0" w:rsidRDefault="003F5FF0" w:rsidP="00265F30">
      <w:pPr>
        <w:spacing w:before="360" w:after="192" w:line="240" w:lineRule="auto"/>
        <w:jc w:val="both"/>
        <w:outlineLvl w:val="1"/>
        <w:rPr>
          <w:rFonts w:ascii="Verdana" w:eastAsia="Times New Roman" w:hAnsi="Verdana" w:cs="Times New Roman"/>
          <w:b/>
          <w:lang w:eastAsia="ru-RU"/>
        </w:rPr>
      </w:pPr>
      <w:r>
        <w:rPr>
          <w:rFonts w:ascii="Verdana" w:eastAsia="Times New Roman" w:hAnsi="Verdana" w:cs="Times New Roman"/>
          <w:b/>
          <w:lang w:eastAsia="ru-RU"/>
        </w:rPr>
        <w:t>3</w:t>
      </w:r>
      <w:r w:rsidR="00265F30" w:rsidRPr="003F5FF0">
        <w:rPr>
          <w:rFonts w:ascii="Verdana" w:eastAsia="Times New Roman" w:hAnsi="Verdana" w:cs="Times New Roman"/>
          <w:b/>
          <w:lang w:eastAsia="ru-RU"/>
        </w:rPr>
        <w:t xml:space="preserve"> </w:t>
      </w:r>
      <w:r>
        <w:rPr>
          <w:rFonts w:ascii="Verdana" w:eastAsia="Times New Roman" w:hAnsi="Verdana" w:cs="Times New Roman"/>
          <w:b/>
          <w:lang w:eastAsia="ru-RU"/>
        </w:rPr>
        <w:t xml:space="preserve">   </w:t>
      </w:r>
      <w:r w:rsidR="00265F30" w:rsidRPr="003F5FF0">
        <w:rPr>
          <w:rFonts w:ascii="Verdana" w:eastAsia="Times New Roman" w:hAnsi="Verdana" w:cs="Times New Roman"/>
          <w:b/>
          <w:lang w:eastAsia="ru-RU"/>
        </w:rPr>
        <w:t>Принципы и правовые основания обработки персональных данных</w:t>
      </w:r>
    </w:p>
    <w:p w:rsidR="003F5FF0" w:rsidRDefault="003F5FF0" w:rsidP="00265F30">
      <w:pPr>
        <w:spacing w:before="120" w:after="240" w:line="240" w:lineRule="auto"/>
        <w:jc w:val="both"/>
        <w:rPr>
          <w:rFonts w:ascii="Verdana" w:eastAsia="Times New Roman" w:hAnsi="Verdana" w:cs="Times New Roman"/>
          <w:lang w:eastAsia="ru-RU"/>
        </w:rPr>
      </w:pPr>
      <w:r>
        <w:rPr>
          <w:rFonts w:ascii="Verdana" w:eastAsia="Times New Roman" w:hAnsi="Verdana" w:cs="Times New Roman"/>
          <w:lang w:eastAsia="ru-RU"/>
        </w:rPr>
        <w:t xml:space="preserve">3.1 </w:t>
      </w:r>
      <w:r w:rsidR="00265F30" w:rsidRPr="003F5FF0">
        <w:rPr>
          <w:rFonts w:ascii="Verdana" w:eastAsia="Times New Roman" w:hAnsi="Verdana" w:cs="Times New Roman"/>
          <w:lang w:eastAsia="ru-RU"/>
        </w:rPr>
        <w:t>Обработка персональных данных в </w:t>
      </w:r>
      <w:r w:rsidR="003F6584" w:rsidRPr="003F5FF0">
        <w:rPr>
          <w:rFonts w:ascii="Verdana" w:eastAsia="Times New Roman" w:hAnsi="Verdana" w:cs="Times New Roman"/>
          <w:lang w:eastAsia="ru-RU"/>
        </w:rPr>
        <w:t>ООО «МЦОЗ</w:t>
      </w:r>
      <w:r w:rsidR="00265F30" w:rsidRPr="003F5FF0">
        <w:rPr>
          <w:rFonts w:ascii="Verdana" w:eastAsia="Times New Roman" w:hAnsi="Verdana" w:cs="Times New Roman"/>
          <w:lang w:eastAsia="ru-RU"/>
        </w:rPr>
        <w:t>» осуществляется в соответствии с принципами, установлен</w:t>
      </w:r>
      <w:r>
        <w:rPr>
          <w:rFonts w:ascii="Verdana" w:eastAsia="Times New Roman" w:hAnsi="Verdana" w:cs="Times New Roman"/>
          <w:lang w:eastAsia="ru-RU"/>
        </w:rPr>
        <w:t>ными статьей 5 Закона № 152-ФЗ.</w:t>
      </w:r>
    </w:p>
    <w:p w:rsidR="00265F30" w:rsidRPr="003F5FF0" w:rsidRDefault="003F5FF0" w:rsidP="00265F30">
      <w:pPr>
        <w:spacing w:before="120" w:after="240" w:line="240" w:lineRule="auto"/>
        <w:jc w:val="both"/>
        <w:rPr>
          <w:rFonts w:ascii="Verdana" w:eastAsia="Times New Roman" w:hAnsi="Verdana" w:cs="Times New Roman"/>
          <w:lang w:eastAsia="ru-RU"/>
        </w:rPr>
      </w:pPr>
      <w:r>
        <w:rPr>
          <w:rFonts w:ascii="Verdana" w:eastAsia="Times New Roman" w:hAnsi="Verdana" w:cs="Times New Roman"/>
          <w:lang w:eastAsia="ru-RU"/>
        </w:rPr>
        <w:t xml:space="preserve">3.2  </w:t>
      </w:r>
      <w:r w:rsidR="00265F30" w:rsidRPr="003F5FF0">
        <w:rPr>
          <w:rFonts w:ascii="Verdana" w:eastAsia="Times New Roman" w:hAnsi="Verdana" w:cs="Times New Roman"/>
          <w:lang w:eastAsia="ru-RU"/>
        </w:rPr>
        <w:t>Правовыми основаниями обработки персональных данных в </w:t>
      </w:r>
      <w:r w:rsidR="003F6584" w:rsidRPr="003F5FF0">
        <w:rPr>
          <w:rFonts w:ascii="Verdana" w:eastAsia="Times New Roman" w:hAnsi="Verdana" w:cs="Times New Roman"/>
          <w:lang w:eastAsia="ru-RU"/>
        </w:rPr>
        <w:t>ООО «МЦОЗ</w:t>
      </w:r>
      <w:r w:rsidR="00265F30" w:rsidRPr="003F5FF0">
        <w:rPr>
          <w:rFonts w:ascii="Verdana" w:eastAsia="Times New Roman" w:hAnsi="Verdana" w:cs="Times New Roman"/>
          <w:lang w:eastAsia="ru-RU"/>
        </w:rPr>
        <w:t>» являются:</w:t>
      </w:r>
    </w:p>
    <w:p w:rsidR="00265F30" w:rsidRPr="003F5FF0" w:rsidRDefault="00265F30" w:rsidP="003F5FF0">
      <w:pPr>
        <w:pStyle w:val="a7"/>
        <w:numPr>
          <w:ilvl w:val="0"/>
          <w:numId w:val="9"/>
        </w:numPr>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положения нормативных правовых актов, во исполнение и в соответствии с которыми </w:t>
      </w:r>
      <w:r w:rsidR="003F6584"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 осуществляет обработку персональных данных, включая Конституцию Российской Федерации, Трудовой кодекс Российской Федерации, Гражданский кодекс Российской Федерации, Гражданский процессуальный кодекс Российской Федерации, Налоговый кодекс Российской Федерации, Арбитражный процессуальный кодекс Российской Федерации, Кодекс Российской Федерации об ад</w:t>
      </w:r>
      <w:r w:rsidR="003F6584" w:rsidRPr="003F5FF0">
        <w:rPr>
          <w:rFonts w:ascii="Verdana" w:eastAsia="Times New Roman" w:hAnsi="Verdana" w:cs="Times New Roman"/>
          <w:lang w:eastAsia="ru-RU"/>
        </w:rPr>
        <w:t xml:space="preserve">министративных правонарушениях, </w:t>
      </w:r>
      <w:r w:rsidRPr="003F5FF0">
        <w:rPr>
          <w:rFonts w:ascii="Verdana" w:eastAsia="Times New Roman" w:hAnsi="Verdana" w:cs="Times New Roman"/>
          <w:lang w:eastAsia="ru-RU"/>
        </w:rPr>
        <w:t>Федеральный закон от 08 февраля 1998 г. № 14-ФЗ «Об обществах с ограниченной ответственностью», Федеральный закон от 06 декабря 2011 г. № 402-ФЗ «О бухгалтерском учете», Федеральный закон от 01 апреля 1996 г. № 27-ФЗ «Об индивидуальном (персонифицированном) учете в системах обязательного пенсионного страхования и обязательного социального страхования», Федеральный закон от 28 декабря 2013 г. № 400-ФЗ «О страховых пенсиях», Федеральный закон от 22 апреля 1996 г. № 39-ФЗ «О рынке ценных бумаг», Закон № 152-ФЗ, Федеральный закон от 27 июля 2006 г. № 149-ФЗ «Об информации, информационных технологиях и о защите информации»;</w:t>
      </w:r>
    </w:p>
    <w:p w:rsidR="00265F30" w:rsidRPr="003F5FF0" w:rsidRDefault="00265F30" w:rsidP="0049458E">
      <w:pPr>
        <w:numPr>
          <w:ilvl w:val="0"/>
          <w:numId w:val="1"/>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иные нормативные правовые акты Российской Федерации и уполномоченных органов государственной власти;</w:t>
      </w:r>
    </w:p>
    <w:p w:rsidR="00265F30" w:rsidRPr="003F5FF0" w:rsidRDefault="00265F30" w:rsidP="0049458E">
      <w:pPr>
        <w:numPr>
          <w:ilvl w:val="0"/>
          <w:numId w:val="1"/>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Устав </w:t>
      </w:r>
      <w:r w:rsidR="003F6584"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 xml:space="preserve">» и локальные нормативные акты </w:t>
      </w:r>
      <w:r w:rsidR="003F6584"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w:t>
      </w:r>
    </w:p>
    <w:p w:rsidR="00265F30" w:rsidRPr="003F5FF0" w:rsidRDefault="00265F30" w:rsidP="003F5FF0">
      <w:pPr>
        <w:numPr>
          <w:ilvl w:val="0"/>
          <w:numId w:val="1"/>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договоры, заключаемые между </w:t>
      </w:r>
      <w:r w:rsidR="003F6584"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 и субъектом персональных данных либо третьим лицом, по которым субъект персональных данных является выгодоприобретателем или поручителем;</w:t>
      </w:r>
    </w:p>
    <w:p w:rsidR="00265F30" w:rsidRPr="003F5FF0" w:rsidRDefault="00265F30" w:rsidP="003F5FF0">
      <w:pPr>
        <w:numPr>
          <w:ilvl w:val="0"/>
          <w:numId w:val="1"/>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lastRenderedPageBreak/>
        <w:t>согласия субъектов персональных данных на обработку персональных данных, оформленные с учетом требований законодательства Российской Федерации для соответствующей категории персональных данных.</w:t>
      </w:r>
    </w:p>
    <w:p w:rsidR="00265F30" w:rsidRPr="003F5FF0" w:rsidRDefault="003F5FF0" w:rsidP="00265F30">
      <w:pPr>
        <w:spacing w:before="360" w:after="192" w:line="240" w:lineRule="auto"/>
        <w:jc w:val="both"/>
        <w:outlineLvl w:val="1"/>
        <w:rPr>
          <w:rFonts w:ascii="Verdana" w:eastAsia="Times New Roman" w:hAnsi="Verdana" w:cs="Times New Roman"/>
          <w:b/>
          <w:lang w:eastAsia="ru-RU"/>
        </w:rPr>
      </w:pPr>
      <w:r>
        <w:rPr>
          <w:rFonts w:ascii="Verdana" w:eastAsia="Times New Roman" w:hAnsi="Verdana" w:cs="Times New Roman"/>
          <w:b/>
          <w:lang w:eastAsia="ru-RU"/>
        </w:rPr>
        <w:t>4</w:t>
      </w:r>
      <w:r w:rsidR="00265F30" w:rsidRPr="003F5FF0">
        <w:rPr>
          <w:rFonts w:ascii="Verdana" w:eastAsia="Times New Roman" w:hAnsi="Verdana" w:cs="Times New Roman"/>
          <w:b/>
          <w:lang w:eastAsia="ru-RU"/>
        </w:rPr>
        <w:t xml:space="preserve"> </w:t>
      </w:r>
      <w:r>
        <w:rPr>
          <w:rFonts w:ascii="Verdana" w:eastAsia="Times New Roman" w:hAnsi="Verdana" w:cs="Times New Roman"/>
          <w:b/>
          <w:lang w:eastAsia="ru-RU"/>
        </w:rPr>
        <w:t xml:space="preserve"> </w:t>
      </w:r>
      <w:r w:rsidR="00265F30" w:rsidRPr="003F5FF0">
        <w:rPr>
          <w:rFonts w:ascii="Verdana" w:eastAsia="Times New Roman" w:hAnsi="Verdana" w:cs="Times New Roman"/>
          <w:b/>
          <w:lang w:eastAsia="ru-RU"/>
        </w:rPr>
        <w:t>Цели обработки персональных данных в </w:t>
      </w:r>
      <w:r w:rsidR="003F6584" w:rsidRPr="003F5FF0">
        <w:rPr>
          <w:rFonts w:ascii="Verdana" w:eastAsia="Times New Roman" w:hAnsi="Verdana" w:cs="Times New Roman"/>
          <w:b/>
          <w:lang w:eastAsia="ru-RU"/>
        </w:rPr>
        <w:t>ООО «МЦОЗ</w:t>
      </w:r>
      <w:r w:rsidR="00265F30" w:rsidRPr="003F5FF0">
        <w:rPr>
          <w:rFonts w:ascii="Verdana" w:eastAsia="Times New Roman" w:hAnsi="Verdana" w:cs="Times New Roman"/>
          <w:b/>
          <w:lang w:eastAsia="ru-RU"/>
        </w:rPr>
        <w:t>»,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w:t>
      </w:r>
    </w:p>
    <w:p w:rsidR="00265F30" w:rsidRPr="003F5FF0" w:rsidRDefault="003F5FF0" w:rsidP="00265F30">
      <w:pPr>
        <w:spacing w:before="120" w:after="240" w:line="240" w:lineRule="auto"/>
        <w:jc w:val="both"/>
        <w:rPr>
          <w:rFonts w:ascii="Verdana" w:eastAsia="Times New Roman" w:hAnsi="Verdana" w:cs="Times New Roman"/>
          <w:lang w:eastAsia="ru-RU"/>
        </w:rPr>
      </w:pPr>
      <w:r>
        <w:rPr>
          <w:rFonts w:ascii="Verdana" w:eastAsia="Times New Roman" w:hAnsi="Verdana" w:cs="Times New Roman"/>
          <w:lang w:eastAsia="ru-RU"/>
        </w:rPr>
        <w:t xml:space="preserve">4.1 </w:t>
      </w:r>
      <w:r w:rsidR="00265F30" w:rsidRPr="003F5FF0">
        <w:rPr>
          <w:rFonts w:ascii="Verdana" w:eastAsia="Times New Roman" w:hAnsi="Verdana" w:cs="Times New Roman"/>
          <w:lang w:eastAsia="ru-RU"/>
        </w:rPr>
        <w:t>Обработка персональных данных субъектов персональных данных осуществляется в </w:t>
      </w:r>
      <w:r w:rsidR="003F6584" w:rsidRPr="003F5FF0">
        <w:rPr>
          <w:rFonts w:ascii="Verdana" w:eastAsia="Times New Roman" w:hAnsi="Verdana" w:cs="Times New Roman"/>
          <w:lang w:eastAsia="ru-RU"/>
        </w:rPr>
        <w:t>ООО «МЦОЗ</w:t>
      </w:r>
      <w:r w:rsidR="00265F30" w:rsidRPr="003F5FF0">
        <w:rPr>
          <w:rFonts w:ascii="Verdana" w:eastAsia="Times New Roman" w:hAnsi="Verdana" w:cs="Times New Roman"/>
          <w:lang w:eastAsia="ru-RU"/>
        </w:rPr>
        <w:t>» в следующих целях:</w:t>
      </w:r>
    </w:p>
    <w:p w:rsidR="00265F30" w:rsidRPr="003F5FF0" w:rsidRDefault="00265F30" w:rsidP="0049458E">
      <w:pPr>
        <w:numPr>
          <w:ilvl w:val="0"/>
          <w:numId w:val="2"/>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осуществление </w:t>
      </w:r>
      <w:r w:rsidR="003F6584"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 xml:space="preserve">» функций, полномочий и обязанностей, предусмотренных законодательством Российской Федерации и Уставом </w:t>
      </w:r>
      <w:r w:rsidR="003F6584"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w:t>
      </w:r>
    </w:p>
    <w:p w:rsidR="00265F30" w:rsidRPr="003F5FF0" w:rsidRDefault="00265F30" w:rsidP="0049458E">
      <w:pPr>
        <w:numPr>
          <w:ilvl w:val="0"/>
          <w:numId w:val="2"/>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регулирование трудовых и иных непосредственно связанных с ними отношений с работниками;</w:t>
      </w:r>
    </w:p>
    <w:p w:rsidR="00265F30" w:rsidRPr="003F5FF0" w:rsidRDefault="00265F30" w:rsidP="0049458E">
      <w:pPr>
        <w:numPr>
          <w:ilvl w:val="0"/>
          <w:numId w:val="2"/>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подбор персонала для замещения должностей в </w:t>
      </w:r>
      <w:r w:rsidR="003F6584"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 формирование кадрового резерва в </w:t>
      </w:r>
      <w:r w:rsidR="003F6584"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w:t>
      </w:r>
      <w:r w:rsidR="003F6584" w:rsidRPr="003F5FF0">
        <w:rPr>
          <w:rFonts w:ascii="Verdana" w:eastAsia="Times New Roman" w:hAnsi="Verdana" w:cs="Times New Roman"/>
          <w:lang w:eastAsia="ru-RU"/>
        </w:rPr>
        <w:t>;</w:t>
      </w:r>
    </w:p>
    <w:p w:rsidR="00265F30" w:rsidRPr="003F5FF0" w:rsidRDefault="00265F30" w:rsidP="0049458E">
      <w:pPr>
        <w:numPr>
          <w:ilvl w:val="0"/>
          <w:numId w:val="2"/>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предоставление дополнительных гарантий и компенсаций работникам </w:t>
      </w:r>
      <w:r w:rsidR="003F6584" w:rsidRPr="003F5FF0">
        <w:rPr>
          <w:rFonts w:ascii="Verdana" w:eastAsia="Times New Roman" w:hAnsi="Verdana" w:cs="Times New Roman"/>
          <w:lang w:eastAsia="ru-RU"/>
        </w:rPr>
        <w:t xml:space="preserve">                 ООО «МЦОЗ</w:t>
      </w:r>
      <w:r w:rsidRPr="003F5FF0">
        <w:rPr>
          <w:rFonts w:ascii="Verdana" w:eastAsia="Times New Roman" w:hAnsi="Verdana" w:cs="Times New Roman"/>
          <w:lang w:eastAsia="ru-RU"/>
        </w:rPr>
        <w:t xml:space="preserve">» и членам их семей, а также другим субъектам персональных данных, имеющим право на социальное обеспечение в соответствии с локальными нормативными актами </w:t>
      </w:r>
      <w:r w:rsidR="003F6584"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w:t>
      </w:r>
    </w:p>
    <w:p w:rsidR="00265F30" w:rsidRPr="003F5FF0" w:rsidRDefault="00265F30" w:rsidP="0049458E">
      <w:pPr>
        <w:numPr>
          <w:ilvl w:val="0"/>
          <w:numId w:val="2"/>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подготовка, заключение, исполнение и прекращение гражданско-правового договора, стороной которого является </w:t>
      </w:r>
      <w:r w:rsidR="003F6584"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w:t>
      </w:r>
    </w:p>
    <w:p w:rsidR="00265F30" w:rsidRPr="003F5FF0" w:rsidRDefault="00265F30" w:rsidP="0049458E">
      <w:pPr>
        <w:numPr>
          <w:ilvl w:val="0"/>
          <w:numId w:val="2"/>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защита прав и законных интересов </w:t>
      </w:r>
      <w:r w:rsidR="003F6584"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 в административном и судебном порядке;</w:t>
      </w:r>
    </w:p>
    <w:p w:rsidR="00265F30" w:rsidRPr="003F5FF0" w:rsidRDefault="00265F30" w:rsidP="0049458E">
      <w:pPr>
        <w:numPr>
          <w:ilvl w:val="0"/>
          <w:numId w:val="2"/>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рассмотрение обращений граждан Российской Федерации и иных физических лиц;</w:t>
      </w:r>
    </w:p>
    <w:p w:rsidR="00265F30" w:rsidRPr="003F5FF0" w:rsidRDefault="00265F30" w:rsidP="0049458E">
      <w:pPr>
        <w:numPr>
          <w:ilvl w:val="0"/>
          <w:numId w:val="2"/>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обеспечение пропускного и внутриобъектового режимов на объектах </w:t>
      </w:r>
      <w:r w:rsidR="003F6584" w:rsidRPr="003F5FF0">
        <w:rPr>
          <w:rFonts w:ascii="Verdana" w:eastAsia="Times New Roman" w:hAnsi="Verdana" w:cs="Times New Roman"/>
          <w:lang w:eastAsia="ru-RU"/>
        </w:rPr>
        <w:t xml:space="preserve">                 ООО «МЦОЗ</w:t>
      </w:r>
      <w:r w:rsidRPr="003F5FF0">
        <w:rPr>
          <w:rFonts w:ascii="Verdana" w:eastAsia="Times New Roman" w:hAnsi="Verdana" w:cs="Times New Roman"/>
          <w:lang w:eastAsia="ru-RU"/>
        </w:rPr>
        <w:t>»;</w:t>
      </w:r>
    </w:p>
    <w:p w:rsidR="00265F30" w:rsidRPr="003F5FF0" w:rsidRDefault="00265F30" w:rsidP="0049458E">
      <w:pPr>
        <w:numPr>
          <w:ilvl w:val="0"/>
          <w:numId w:val="2"/>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организация социально значимых и корпоративных мероприятий </w:t>
      </w:r>
      <w:r w:rsidR="003F6584" w:rsidRPr="003F5FF0">
        <w:rPr>
          <w:rFonts w:ascii="Verdana" w:eastAsia="Times New Roman" w:hAnsi="Verdana" w:cs="Times New Roman"/>
          <w:lang w:eastAsia="ru-RU"/>
        </w:rPr>
        <w:t xml:space="preserve">                     ООО «МЦОЗ</w:t>
      </w:r>
      <w:r w:rsidRPr="003F5FF0">
        <w:rPr>
          <w:rFonts w:ascii="Verdana" w:eastAsia="Times New Roman" w:hAnsi="Verdana" w:cs="Times New Roman"/>
          <w:lang w:eastAsia="ru-RU"/>
        </w:rPr>
        <w:t>»;</w:t>
      </w:r>
    </w:p>
    <w:p w:rsidR="00265F30" w:rsidRPr="003F5FF0" w:rsidRDefault="00265F30" w:rsidP="0049458E">
      <w:pPr>
        <w:numPr>
          <w:ilvl w:val="0"/>
          <w:numId w:val="2"/>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осуществление спонсорской и благотворительной деятельности </w:t>
      </w:r>
      <w:r w:rsidR="003F6584" w:rsidRPr="003F5FF0">
        <w:rPr>
          <w:rFonts w:ascii="Verdana" w:eastAsia="Times New Roman" w:hAnsi="Verdana" w:cs="Times New Roman"/>
          <w:lang w:eastAsia="ru-RU"/>
        </w:rPr>
        <w:t xml:space="preserve">                        ООО «МЦОЗ</w:t>
      </w:r>
      <w:r w:rsidRPr="003F5FF0">
        <w:rPr>
          <w:rFonts w:ascii="Verdana" w:eastAsia="Times New Roman" w:hAnsi="Verdana" w:cs="Times New Roman"/>
          <w:lang w:eastAsia="ru-RU"/>
        </w:rPr>
        <w:t>»;</w:t>
      </w:r>
    </w:p>
    <w:p w:rsidR="00265F30" w:rsidRPr="003F5FF0" w:rsidRDefault="00265F30" w:rsidP="0049458E">
      <w:pPr>
        <w:numPr>
          <w:ilvl w:val="0"/>
          <w:numId w:val="2"/>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освещение деятельности </w:t>
      </w:r>
      <w:r w:rsidR="003F6584" w:rsidRPr="003F5FF0">
        <w:rPr>
          <w:rFonts w:ascii="Verdana" w:eastAsia="Times New Roman" w:hAnsi="Verdana" w:cs="Times New Roman"/>
          <w:lang w:eastAsia="ru-RU"/>
        </w:rPr>
        <w:t xml:space="preserve">ООО «МЦОЗ» </w:t>
      </w:r>
      <w:r w:rsidRPr="003F5FF0">
        <w:rPr>
          <w:rFonts w:ascii="Verdana" w:eastAsia="Times New Roman" w:hAnsi="Verdana" w:cs="Times New Roman"/>
          <w:lang w:eastAsia="ru-RU"/>
        </w:rPr>
        <w:t xml:space="preserve">на сайтах </w:t>
      </w:r>
      <w:r w:rsidR="003F6584"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 в информационно-телекоммуникационной сети «Интернет»;</w:t>
      </w:r>
    </w:p>
    <w:p w:rsidR="00265F30" w:rsidRPr="003F5FF0" w:rsidRDefault="00265F30" w:rsidP="0049458E">
      <w:pPr>
        <w:numPr>
          <w:ilvl w:val="0"/>
          <w:numId w:val="2"/>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формирование справочных материалов для внутреннего информационного обеспечения деятельности </w:t>
      </w:r>
      <w:r w:rsidR="003F6584" w:rsidRPr="003F5FF0">
        <w:rPr>
          <w:rFonts w:ascii="Verdana" w:eastAsia="Times New Roman" w:hAnsi="Verdana" w:cs="Times New Roman"/>
          <w:lang w:eastAsia="ru-RU"/>
        </w:rPr>
        <w:t>ООО «МЦОЗ».</w:t>
      </w:r>
    </w:p>
    <w:p w:rsidR="00265F30" w:rsidRPr="003F5FF0" w:rsidRDefault="003F5FF0" w:rsidP="00265F30">
      <w:pPr>
        <w:spacing w:before="120" w:after="240" w:line="240" w:lineRule="auto"/>
        <w:jc w:val="both"/>
        <w:rPr>
          <w:rFonts w:ascii="Verdana" w:eastAsia="Times New Roman" w:hAnsi="Verdana" w:cs="Times New Roman"/>
          <w:lang w:eastAsia="ru-RU"/>
        </w:rPr>
      </w:pPr>
      <w:proofErr w:type="gramStart"/>
      <w:r>
        <w:rPr>
          <w:rFonts w:ascii="Verdana" w:eastAsia="Times New Roman" w:hAnsi="Verdana" w:cs="Times New Roman"/>
          <w:lang w:eastAsia="ru-RU"/>
        </w:rPr>
        <w:t xml:space="preserve">4.2 </w:t>
      </w:r>
      <w:r w:rsidR="00265F30" w:rsidRPr="003F5FF0">
        <w:rPr>
          <w:rFonts w:ascii="Verdana" w:eastAsia="Times New Roman" w:hAnsi="Verdana" w:cs="Times New Roman"/>
          <w:lang w:eastAsia="ru-RU"/>
        </w:rPr>
        <w:t> К</w:t>
      </w:r>
      <w:proofErr w:type="gramEnd"/>
      <w:r w:rsidR="00265F30" w:rsidRPr="003F5FF0">
        <w:rPr>
          <w:rFonts w:ascii="Verdana" w:eastAsia="Times New Roman" w:hAnsi="Verdana" w:cs="Times New Roman"/>
          <w:lang w:eastAsia="ru-RU"/>
        </w:rPr>
        <w:t> категориям субъектов, персональные данные которых обрабатываются в </w:t>
      </w:r>
      <w:r w:rsidR="003F6584" w:rsidRPr="003F5FF0">
        <w:rPr>
          <w:rFonts w:ascii="Verdana" w:eastAsia="Times New Roman" w:hAnsi="Verdana" w:cs="Times New Roman"/>
          <w:lang w:eastAsia="ru-RU"/>
        </w:rPr>
        <w:t>ООО «МЦОЗ</w:t>
      </w:r>
      <w:r w:rsidR="00265F30" w:rsidRPr="003F5FF0">
        <w:rPr>
          <w:rFonts w:ascii="Verdana" w:eastAsia="Times New Roman" w:hAnsi="Verdana" w:cs="Times New Roman"/>
          <w:lang w:eastAsia="ru-RU"/>
        </w:rPr>
        <w:t>» для обеспечения реализации целей обработки персональ</w:t>
      </w:r>
      <w:r w:rsidR="00B36F51">
        <w:rPr>
          <w:rFonts w:ascii="Verdana" w:eastAsia="Times New Roman" w:hAnsi="Verdana" w:cs="Times New Roman"/>
          <w:lang w:eastAsia="ru-RU"/>
        </w:rPr>
        <w:t>ных данных, указанных в пункте 4</w:t>
      </w:r>
      <w:r w:rsidR="00265F30" w:rsidRPr="003F5FF0">
        <w:rPr>
          <w:rFonts w:ascii="Verdana" w:eastAsia="Times New Roman" w:hAnsi="Verdana" w:cs="Times New Roman"/>
          <w:lang w:eastAsia="ru-RU"/>
        </w:rPr>
        <w:t>.1 настоящей Политики, относятся:</w:t>
      </w:r>
    </w:p>
    <w:p w:rsidR="00265F30" w:rsidRPr="003F5FF0" w:rsidRDefault="00265F30" w:rsidP="0049458E">
      <w:pPr>
        <w:numPr>
          <w:ilvl w:val="0"/>
          <w:numId w:val="3"/>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работники </w:t>
      </w:r>
      <w:r w:rsidR="003F6584"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w:t>
      </w:r>
    </w:p>
    <w:p w:rsidR="00265F30" w:rsidRPr="003F5FF0" w:rsidRDefault="00265F30" w:rsidP="0049458E">
      <w:pPr>
        <w:numPr>
          <w:ilvl w:val="0"/>
          <w:numId w:val="3"/>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lastRenderedPageBreak/>
        <w:t xml:space="preserve">члены семей и близкие родственники работников </w:t>
      </w:r>
      <w:r w:rsidR="003F6584"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 xml:space="preserve">», в том числе застрахованные (подлежащие страхованию) по договорам добровольного медицинского страхования, заключаемым </w:t>
      </w:r>
      <w:r w:rsidR="003F6584"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w:t>
      </w:r>
    </w:p>
    <w:p w:rsidR="00265F30" w:rsidRPr="003F5FF0" w:rsidRDefault="00265F30" w:rsidP="0049458E">
      <w:pPr>
        <w:numPr>
          <w:ilvl w:val="0"/>
          <w:numId w:val="3"/>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кандидаты на замещение должностей в </w:t>
      </w:r>
      <w:r w:rsidR="003F6584"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w:t>
      </w:r>
    </w:p>
    <w:p w:rsidR="00265F30" w:rsidRPr="003F5FF0" w:rsidRDefault="00265F30" w:rsidP="0049458E">
      <w:pPr>
        <w:numPr>
          <w:ilvl w:val="0"/>
          <w:numId w:val="3"/>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члены семей и близкие родственники кандидатов на замещение должностей в </w:t>
      </w:r>
      <w:r w:rsidR="003F6584"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w:t>
      </w:r>
    </w:p>
    <w:p w:rsidR="00265F30" w:rsidRPr="003F5FF0" w:rsidRDefault="00265F30" w:rsidP="0049458E">
      <w:pPr>
        <w:numPr>
          <w:ilvl w:val="0"/>
          <w:numId w:val="3"/>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пенсионеры </w:t>
      </w:r>
      <w:r w:rsidR="003F6584"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w:t>
      </w:r>
    </w:p>
    <w:p w:rsidR="00265F30" w:rsidRPr="003F5FF0" w:rsidRDefault="00265F30" w:rsidP="0049458E">
      <w:pPr>
        <w:numPr>
          <w:ilvl w:val="0"/>
          <w:numId w:val="3"/>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члены семей пенсионеров </w:t>
      </w:r>
      <w:r w:rsidR="003F6584"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 xml:space="preserve">», застрахованные (подлежащие страхованию) по договорам добровольного медицинского страхования, заключаемым </w:t>
      </w:r>
      <w:r w:rsidR="003F6584"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w:t>
      </w:r>
    </w:p>
    <w:p w:rsidR="00265F30" w:rsidRPr="003F5FF0" w:rsidRDefault="00265F30" w:rsidP="0049458E">
      <w:pPr>
        <w:numPr>
          <w:ilvl w:val="0"/>
          <w:numId w:val="3"/>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бывшие работники </w:t>
      </w:r>
      <w:r w:rsidR="003F6584"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w:t>
      </w:r>
    </w:p>
    <w:p w:rsidR="00265F30" w:rsidRPr="003F5FF0" w:rsidRDefault="00265F30" w:rsidP="0049458E">
      <w:pPr>
        <w:numPr>
          <w:ilvl w:val="0"/>
          <w:numId w:val="3"/>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физические лица, представляемые к поощрению корпоративными наградами </w:t>
      </w:r>
      <w:r w:rsidR="003F6584"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w:t>
      </w:r>
    </w:p>
    <w:p w:rsidR="00265F30" w:rsidRPr="003F5FF0" w:rsidRDefault="00265F30" w:rsidP="0049458E">
      <w:pPr>
        <w:numPr>
          <w:ilvl w:val="0"/>
          <w:numId w:val="3"/>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контрагенты </w:t>
      </w:r>
      <w:r w:rsidR="003F6584"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 (физические лица);</w:t>
      </w:r>
    </w:p>
    <w:p w:rsidR="00265F30" w:rsidRPr="003F5FF0" w:rsidRDefault="00265F30" w:rsidP="0049458E">
      <w:pPr>
        <w:numPr>
          <w:ilvl w:val="0"/>
          <w:numId w:val="3"/>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представители контрагентов </w:t>
      </w:r>
      <w:r w:rsidR="003F6584"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 (юридических лиц);</w:t>
      </w:r>
    </w:p>
    <w:p w:rsidR="00265F30" w:rsidRPr="003F5FF0" w:rsidRDefault="00265F30" w:rsidP="0049458E">
      <w:pPr>
        <w:numPr>
          <w:ilvl w:val="0"/>
          <w:numId w:val="3"/>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акционеры </w:t>
      </w:r>
      <w:r w:rsidR="003F6584"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 и их уполномоченные представители;</w:t>
      </w:r>
    </w:p>
    <w:p w:rsidR="00265F30" w:rsidRPr="003F5FF0" w:rsidRDefault="00265F30" w:rsidP="0049458E">
      <w:pPr>
        <w:numPr>
          <w:ilvl w:val="0"/>
          <w:numId w:val="3"/>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кандидаты на выдвижение для избрания в органы управления и контроля </w:t>
      </w:r>
      <w:r w:rsidR="003F6584" w:rsidRPr="003F5FF0">
        <w:rPr>
          <w:rFonts w:ascii="Verdana" w:eastAsia="Times New Roman" w:hAnsi="Verdana" w:cs="Times New Roman"/>
          <w:lang w:eastAsia="ru-RU"/>
        </w:rPr>
        <w:t>ООО</w:t>
      </w:r>
      <w:r w:rsidR="00751814" w:rsidRPr="003F5FF0">
        <w:rPr>
          <w:rFonts w:ascii="Verdana" w:eastAsia="Times New Roman" w:hAnsi="Verdana" w:cs="Times New Roman"/>
          <w:lang w:eastAsia="ru-RU"/>
        </w:rPr>
        <w:t xml:space="preserve"> «МЦОЗ</w:t>
      </w:r>
      <w:r w:rsidRPr="003F5FF0">
        <w:rPr>
          <w:rFonts w:ascii="Verdana" w:eastAsia="Times New Roman" w:hAnsi="Verdana" w:cs="Times New Roman"/>
          <w:lang w:eastAsia="ru-RU"/>
        </w:rPr>
        <w:t>»;</w:t>
      </w:r>
    </w:p>
    <w:p w:rsidR="00265F30" w:rsidRPr="003F5FF0" w:rsidRDefault="00265F30" w:rsidP="0049458E">
      <w:pPr>
        <w:numPr>
          <w:ilvl w:val="0"/>
          <w:numId w:val="3"/>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инсайдеры </w:t>
      </w:r>
      <w:r w:rsidR="00751814"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w:t>
      </w:r>
    </w:p>
    <w:p w:rsidR="00265F30" w:rsidRPr="003F5FF0" w:rsidRDefault="00265F30" w:rsidP="0049458E">
      <w:pPr>
        <w:numPr>
          <w:ilvl w:val="0"/>
          <w:numId w:val="3"/>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лица, входящие в состав органов управления </w:t>
      </w:r>
      <w:r w:rsidR="00751814"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 xml:space="preserve">» и органов контроля за финансово-хозяйственной деятельностью </w:t>
      </w:r>
      <w:r w:rsidR="00751814"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w:t>
      </w:r>
    </w:p>
    <w:p w:rsidR="00265F30" w:rsidRPr="003F5FF0" w:rsidRDefault="00265F30" w:rsidP="0049458E">
      <w:pPr>
        <w:numPr>
          <w:ilvl w:val="0"/>
          <w:numId w:val="3"/>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физические лица, являющиеся участниками закупок товаров, работ, услуг, проводимых </w:t>
      </w:r>
      <w:r w:rsidR="00751814"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w:t>
      </w:r>
    </w:p>
    <w:p w:rsidR="00265F30" w:rsidRPr="003F5FF0" w:rsidRDefault="00265F30" w:rsidP="0049458E">
      <w:pPr>
        <w:numPr>
          <w:ilvl w:val="0"/>
          <w:numId w:val="3"/>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физические лица, участвующие в судебных и арбитражных делах, касающихся защиты прав и законных интересов </w:t>
      </w:r>
      <w:r w:rsidR="00751814"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 его дочерних обществ и организаций (лица, участвующие в деле, их представители, защитники, обвиняемые, потерпевшие, свидетели, эксперты и другие лица, а также должностные лица органов государственной власти, уполномоченные рассматривать дела об административных правонарушениях);</w:t>
      </w:r>
    </w:p>
    <w:p w:rsidR="00265F30" w:rsidRPr="003F5FF0" w:rsidRDefault="00265F30" w:rsidP="0049458E">
      <w:pPr>
        <w:numPr>
          <w:ilvl w:val="0"/>
          <w:numId w:val="3"/>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посетители, пропускаемые на объекты </w:t>
      </w:r>
      <w:r w:rsidR="00751814"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w:t>
      </w:r>
    </w:p>
    <w:p w:rsidR="00265F30" w:rsidRPr="003F5FF0" w:rsidRDefault="00265F30" w:rsidP="0049458E">
      <w:pPr>
        <w:numPr>
          <w:ilvl w:val="0"/>
          <w:numId w:val="3"/>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физические лица, направляющие обращения в </w:t>
      </w:r>
      <w:r w:rsidR="00751814"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w:t>
      </w:r>
    </w:p>
    <w:p w:rsidR="00265F30" w:rsidRPr="003F5FF0" w:rsidRDefault="00265F30" w:rsidP="0049458E">
      <w:pPr>
        <w:numPr>
          <w:ilvl w:val="0"/>
          <w:numId w:val="3"/>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пользователи сайтов </w:t>
      </w:r>
      <w:r w:rsidR="00751814"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 в информационно-телекоммуникационной сети «Интернет»;</w:t>
      </w:r>
    </w:p>
    <w:p w:rsidR="00265F30" w:rsidRPr="003F5FF0" w:rsidRDefault="00265F30" w:rsidP="0049458E">
      <w:pPr>
        <w:numPr>
          <w:ilvl w:val="0"/>
          <w:numId w:val="3"/>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иные физические лица, предоставившие свои персональные данные в целях их обра</w:t>
      </w:r>
      <w:r w:rsidR="00B36F51">
        <w:rPr>
          <w:rFonts w:ascii="Verdana" w:eastAsia="Times New Roman" w:hAnsi="Verdana" w:cs="Times New Roman"/>
          <w:lang w:eastAsia="ru-RU"/>
        </w:rPr>
        <w:t>ботки, предусмотренных пунктом 4</w:t>
      </w:r>
      <w:r w:rsidRPr="003F5FF0">
        <w:rPr>
          <w:rFonts w:ascii="Verdana" w:eastAsia="Times New Roman" w:hAnsi="Verdana" w:cs="Times New Roman"/>
          <w:lang w:eastAsia="ru-RU"/>
        </w:rPr>
        <w:t>.1 настоящей Политики.</w:t>
      </w:r>
    </w:p>
    <w:p w:rsidR="00265F30" w:rsidRPr="003F5FF0" w:rsidRDefault="003F5FF0" w:rsidP="00265F30">
      <w:pPr>
        <w:spacing w:before="120" w:after="240" w:line="240" w:lineRule="auto"/>
        <w:jc w:val="both"/>
        <w:rPr>
          <w:rFonts w:ascii="Verdana" w:eastAsia="Times New Roman" w:hAnsi="Verdana" w:cs="Times New Roman"/>
          <w:lang w:eastAsia="ru-RU"/>
        </w:rPr>
      </w:pPr>
      <w:r>
        <w:rPr>
          <w:rFonts w:ascii="Verdana" w:eastAsia="Times New Roman" w:hAnsi="Verdana" w:cs="Times New Roman"/>
          <w:lang w:eastAsia="ru-RU"/>
        </w:rPr>
        <w:t>4.3</w:t>
      </w:r>
      <w:r w:rsidR="00265F30" w:rsidRPr="003F5FF0">
        <w:rPr>
          <w:rFonts w:ascii="Verdana" w:eastAsia="Times New Roman" w:hAnsi="Verdana" w:cs="Times New Roman"/>
          <w:lang w:eastAsia="ru-RU"/>
        </w:rPr>
        <w:t> </w:t>
      </w:r>
      <w:r>
        <w:rPr>
          <w:rFonts w:ascii="Verdana" w:eastAsia="Times New Roman" w:hAnsi="Verdana" w:cs="Times New Roman"/>
          <w:lang w:eastAsia="ru-RU"/>
        </w:rPr>
        <w:t xml:space="preserve">  </w:t>
      </w:r>
      <w:r w:rsidR="00265F30" w:rsidRPr="003F5FF0">
        <w:rPr>
          <w:rFonts w:ascii="Verdana" w:eastAsia="Times New Roman" w:hAnsi="Verdana" w:cs="Times New Roman"/>
          <w:lang w:eastAsia="ru-RU"/>
        </w:rPr>
        <w:t>Категории и перечень персональных данных, обрабатываемых в </w:t>
      </w:r>
      <w:r w:rsidR="00DD471D" w:rsidRPr="003F5FF0">
        <w:rPr>
          <w:rFonts w:ascii="Verdana" w:eastAsia="Times New Roman" w:hAnsi="Verdana" w:cs="Times New Roman"/>
          <w:lang w:eastAsia="ru-RU"/>
        </w:rPr>
        <w:t>ООО «МЦОЗ</w:t>
      </w:r>
      <w:r w:rsidR="00265F30" w:rsidRPr="003F5FF0">
        <w:rPr>
          <w:rFonts w:ascii="Verdana" w:eastAsia="Times New Roman" w:hAnsi="Verdana" w:cs="Times New Roman"/>
          <w:lang w:eastAsia="ru-RU"/>
        </w:rPr>
        <w:t>» по каждой из категорий субъектов персональных</w:t>
      </w:r>
      <w:r w:rsidR="00B36F51">
        <w:rPr>
          <w:rFonts w:ascii="Verdana" w:eastAsia="Times New Roman" w:hAnsi="Verdana" w:cs="Times New Roman"/>
          <w:lang w:eastAsia="ru-RU"/>
        </w:rPr>
        <w:t xml:space="preserve"> данных, указанных в пункте 4.2</w:t>
      </w:r>
      <w:r w:rsidR="0049458E" w:rsidRPr="003F5FF0">
        <w:rPr>
          <w:rFonts w:ascii="Verdana" w:eastAsia="Times New Roman" w:hAnsi="Verdana" w:cs="Times New Roman"/>
          <w:lang w:eastAsia="ru-RU"/>
        </w:rPr>
        <w:t xml:space="preserve"> </w:t>
      </w:r>
      <w:r w:rsidR="00265F30" w:rsidRPr="003F5FF0">
        <w:rPr>
          <w:rFonts w:ascii="Verdana" w:eastAsia="Times New Roman" w:hAnsi="Verdana" w:cs="Times New Roman"/>
          <w:lang w:eastAsia="ru-RU"/>
        </w:rPr>
        <w:t xml:space="preserve">настоящей Политики, определяются в соответствии с законодательством </w:t>
      </w:r>
      <w:r w:rsidR="00265F30" w:rsidRPr="003F5FF0">
        <w:rPr>
          <w:rFonts w:ascii="Verdana" w:eastAsia="Times New Roman" w:hAnsi="Verdana" w:cs="Times New Roman"/>
          <w:lang w:eastAsia="ru-RU"/>
        </w:rPr>
        <w:lastRenderedPageBreak/>
        <w:t xml:space="preserve">Российской Федерации и международными договорами Российской Федерации, локальными нормативными актами </w:t>
      </w:r>
      <w:r w:rsidR="00DD471D" w:rsidRPr="003F5FF0">
        <w:rPr>
          <w:rFonts w:ascii="Verdana" w:eastAsia="Times New Roman" w:hAnsi="Verdana" w:cs="Times New Roman"/>
          <w:lang w:eastAsia="ru-RU"/>
        </w:rPr>
        <w:t>ООО «МЦОЗ</w:t>
      </w:r>
      <w:r w:rsidR="00265F30" w:rsidRPr="003F5FF0">
        <w:rPr>
          <w:rFonts w:ascii="Verdana" w:eastAsia="Times New Roman" w:hAnsi="Verdana" w:cs="Times New Roman"/>
          <w:lang w:eastAsia="ru-RU"/>
        </w:rPr>
        <w:t>» с учетом целей обработки персональ</w:t>
      </w:r>
      <w:r w:rsidR="00B36F51">
        <w:rPr>
          <w:rFonts w:ascii="Verdana" w:eastAsia="Times New Roman" w:hAnsi="Verdana" w:cs="Times New Roman"/>
          <w:lang w:eastAsia="ru-RU"/>
        </w:rPr>
        <w:t>ных данных, указанных в пункте 4</w:t>
      </w:r>
      <w:r w:rsidR="00265F30" w:rsidRPr="003F5FF0">
        <w:rPr>
          <w:rFonts w:ascii="Verdana" w:eastAsia="Times New Roman" w:hAnsi="Verdana" w:cs="Times New Roman"/>
          <w:lang w:eastAsia="ru-RU"/>
        </w:rPr>
        <w:t>.1 настоящей Политики, и включают:</w:t>
      </w:r>
    </w:p>
    <w:p w:rsidR="00265F30" w:rsidRPr="003F5FF0" w:rsidRDefault="00265F30" w:rsidP="007A7E4B">
      <w:pPr>
        <w:numPr>
          <w:ilvl w:val="0"/>
          <w:numId w:val="4"/>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фамилию, имя, отчество (при наличии) (в том числе прежние фамилии, имена и (или) отчества (при наличии) в случае их изменения); дату и место рождения; дату смерти; сведения, содержащиеся в документах, удостоверяющих личность; пол; гражданство (в том числе гражданство иностранного государства, подданство); адрес регистрации; адрес фактического проживания; идентификационный номер налогоплательщика; страховой номер индивидуального лицевого счета; сведения, содержащиеся в документах воинского учета; сведения, содержащиеся в документах об образовании, квалификации; место работы; сведения о занимаемой должности; адрес выполнения трудовой функции дистанционно (удаленно); данные о трудовой деятельности; сведения о доходах; сведения о включении в резерв кадров; сведения об отнесении к категории ветеранов в соответствии с Федеральным законом «О ветеранах»; сведения об участии в органах управления юридических лиц; сведения о семейном положении; сведения о составе семьи; данные о допуске к сведениям, составляющим государственную тайну; сведения, содержащиеся в документах о наградах; сведения о социальных льготах, которые предоставляются в соответствии с законодательством Российской Федерации, а также коллективными договорами и локальными нормативными актами </w:t>
      </w:r>
      <w:r w:rsidR="00DD471D"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 xml:space="preserve">», его дочерних обществ и организаций; сведения о владении иностранными языками; сведения о наличии ученой степени, ученого звания; сведения о научных трудах и изобретениях; информацию о членстве в выборных органах; сведения о результатах аттестации; сведения о дисциплинарных взысканиях; сведения, содержащиеся в трудовом договоре; сведения о государственной или муниципальной службе; сведения о пребывании за границей; иные сведения, указанные в автобиографии; телефонный абонентский номер (служебный, личный); адрес электронной почты; сведения об иждивенцах; номер лицевого счета банковской карты; фотографию; данные, которые образуются при посещении сайтов </w:t>
      </w:r>
      <w:r w:rsidR="00DD471D"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 xml:space="preserve">» (файлы </w:t>
      </w:r>
      <w:proofErr w:type="spellStart"/>
      <w:r w:rsidRPr="003F5FF0">
        <w:rPr>
          <w:rFonts w:ascii="Verdana" w:eastAsia="Times New Roman" w:hAnsi="Verdana" w:cs="Times New Roman"/>
          <w:lang w:eastAsia="ru-RU"/>
        </w:rPr>
        <w:t>cookies</w:t>
      </w:r>
      <w:proofErr w:type="spellEnd"/>
      <w:r w:rsidRPr="003F5FF0">
        <w:rPr>
          <w:rFonts w:ascii="Verdana" w:eastAsia="Times New Roman" w:hAnsi="Verdana" w:cs="Times New Roman"/>
          <w:lang w:eastAsia="ru-RU"/>
        </w:rPr>
        <w:t>); иные сведения, которые отвечают целям обработки персональных данных, указанным в пункте 3.1 настоящей Политики, и предоставлены субъектом персональных данных;</w:t>
      </w:r>
    </w:p>
    <w:p w:rsidR="00265F30" w:rsidRPr="003F5FF0" w:rsidRDefault="00265F30" w:rsidP="007A7E4B">
      <w:pPr>
        <w:numPr>
          <w:ilvl w:val="0"/>
          <w:numId w:val="4"/>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персональные данные, входящие в категорию «специальные категории персональных данных», — сведения о наличии или отсутствии судимости; сведения о состоянии здоровья в случаях, предусмотренных законодательством Российской Федерации.</w:t>
      </w:r>
    </w:p>
    <w:p w:rsidR="00265F30" w:rsidRPr="003F5FF0" w:rsidRDefault="00265F30" w:rsidP="007A7E4B">
      <w:pPr>
        <w:spacing w:before="120" w:after="240" w:line="240" w:lineRule="auto"/>
        <w:ind w:firstLine="708"/>
        <w:jc w:val="both"/>
        <w:rPr>
          <w:rFonts w:ascii="Verdana" w:eastAsia="Times New Roman" w:hAnsi="Verdana" w:cs="Times New Roman"/>
          <w:lang w:eastAsia="ru-RU"/>
        </w:rPr>
      </w:pPr>
      <w:r w:rsidRPr="003F5FF0">
        <w:rPr>
          <w:rFonts w:ascii="Verdana" w:eastAsia="Times New Roman" w:hAnsi="Verdana" w:cs="Times New Roman"/>
          <w:lang w:eastAsia="ru-RU"/>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 </w:t>
      </w:r>
      <w:r w:rsidR="00DD471D"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 не осуществляется.</w:t>
      </w:r>
    </w:p>
    <w:p w:rsidR="00265F30" w:rsidRPr="003F5FF0" w:rsidRDefault="00265F30" w:rsidP="007A7E4B">
      <w:pPr>
        <w:spacing w:before="120" w:after="240" w:line="240" w:lineRule="auto"/>
        <w:ind w:firstLine="708"/>
        <w:jc w:val="both"/>
        <w:rPr>
          <w:rFonts w:ascii="Verdana" w:eastAsia="Times New Roman" w:hAnsi="Verdana" w:cs="Times New Roman"/>
          <w:lang w:eastAsia="ru-RU"/>
        </w:rPr>
      </w:pPr>
      <w:r w:rsidRPr="003F5FF0">
        <w:rPr>
          <w:rFonts w:ascii="Verdana" w:eastAsia="Times New Roman" w:hAnsi="Verdana" w:cs="Times New Roman"/>
          <w:lang w:eastAsia="ru-RU"/>
        </w:rPr>
        <w:t>Обработка биометрических персональных данных в </w:t>
      </w:r>
      <w:r w:rsidR="00DD471D"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 допускается только при наличии согласия в письменной форме субъекта персональных данных, за исключением случаев, предусмотренных законодательством Российской Федерации.</w:t>
      </w:r>
    </w:p>
    <w:p w:rsidR="00265F30" w:rsidRPr="003F5FF0" w:rsidRDefault="00265F30" w:rsidP="003F5FF0">
      <w:pPr>
        <w:spacing w:before="120" w:after="240" w:line="240" w:lineRule="auto"/>
        <w:ind w:firstLine="708"/>
        <w:jc w:val="both"/>
        <w:rPr>
          <w:rFonts w:ascii="Verdana" w:eastAsia="Times New Roman" w:hAnsi="Verdana" w:cs="Times New Roman"/>
          <w:lang w:eastAsia="ru-RU"/>
        </w:rPr>
      </w:pPr>
      <w:r w:rsidRPr="003F5FF0">
        <w:rPr>
          <w:rFonts w:ascii="Verdana" w:eastAsia="Times New Roman" w:hAnsi="Verdana" w:cs="Times New Roman"/>
          <w:lang w:eastAsia="ru-RU"/>
        </w:rPr>
        <w:t>Обработка персональных данных, разрешенных субъектом персональных данных для распространения, осуществляется в </w:t>
      </w:r>
      <w:r w:rsidR="00DD471D"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 на основании согласия субъекта персональных данных на распространение с соблюдением установленных субъектом персональных данных запретов и условий на обработку персональных данных.</w:t>
      </w:r>
    </w:p>
    <w:p w:rsidR="00265F30" w:rsidRPr="003F5FF0" w:rsidRDefault="003F5FF0" w:rsidP="00265F30">
      <w:pPr>
        <w:spacing w:before="120" w:after="240" w:line="240" w:lineRule="auto"/>
        <w:jc w:val="both"/>
        <w:rPr>
          <w:rFonts w:ascii="Verdana" w:eastAsia="Times New Roman" w:hAnsi="Verdana" w:cs="Times New Roman"/>
          <w:lang w:eastAsia="ru-RU"/>
        </w:rPr>
      </w:pPr>
      <w:r>
        <w:rPr>
          <w:rFonts w:ascii="Verdana" w:eastAsia="Times New Roman" w:hAnsi="Verdana" w:cs="Times New Roman"/>
          <w:lang w:eastAsia="ru-RU"/>
        </w:rPr>
        <w:lastRenderedPageBreak/>
        <w:t xml:space="preserve">4.4  </w:t>
      </w:r>
      <w:r w:rsidR="00265F30" w:rsidRPr="003F5FF0">
        <w:rPr>
          <w:rFonts w:ascii="Verdana" w:eastAsia="Times New Roman" w:hAnsi="Verdana" w:cs="Times New Roman"/>
          <w:lang w:eastAsia="ru-RU"/>
        </w:rPr>
        <w:t> Для каждой цели обработки персональ</w:t>
      </w:r>
      <w:r w:rsidR="00B36F51">
        <w:rPr>
          <w:rFonts w:ascii="Verdana" w:eastAsia="Times New Roman" w:hAnsi="Verdana" w:cs="Times New Roman"/>
          <w:lang w:eastAsia="ru-RU"/>
        </w:rPr>
        <w:t>ных данных, указанной в пункте 4</w:t>
      </w:r>
      <w:r w:rsidR="00265F30" w:rsidRPr="003F5FF0">
        <w:rPr>
          <w:rFonts w:ascii="Verdana" w:eastAsia="Times New Roman" w:hAnsi="Verdana" w:cs="Times New Roman"/>
          <w:lang w:eastAsia="ru-RU"/>
        </w:rPr>
        <w:t>.1 настоящей Политики, используется один из способов обработки персональных данных — автоматизированный, неавтоматизированный или смешанный:</w:t>
      </w:r>
    </w:p>
    <w:p w:rsidR="00265F30" w:rsidRPr="003F5FF0" w:rsidRDefault="00265F30" w:rsidP="007A7E4B">
      <w:pPr>
        <w:numPr>
          <w:ilvl w:val="0"/>
          <w:numId w:val="5"/>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автоматизированный — с применением средств вычислительной техники и специальных сетевых каталогов, предназначенных для работы с конфиденциальной информацией и (или) в информационных системах персональных данных;</w:t>
      </w:r>
    </w:p>
    <w:p w:rsidR="00265F30" w:rsidRPr="003F5FF0" w:rsidRDefault="00265F30" w:rsidP="007A7E4B">
      <w:pPr>
        <w:numPr>
          <w:ilvl w:val="0"/>
          <w:numId w:val="5"/>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неавтоматизированный — путем ведения журналов, дел в соответствии с номенклатурой дел и фиксации персональных данных на иных бумажных носителях в соответствии с приложениями к Регламентам структурных подразделений;</w:t>
      </w:r>
    </w:p>
    <w:p w:rsidR="00265F30" w:rsidRPr="003F5FF0" w:rsidRDefault="00265F30" w:rsidP="007A7E4B">
      <w:pPr>
        <w:numPr>
          <w:ilvl w:val="0"/>
          <w:numId w:val="5"/>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смешанный — совокупность указанных способов.</w:t>
      </w:r>
    </w:p>
    <w:p w:rsidR="00265F30" w:rsidRPr="003F5FF0" w:rsidRDefault="003F5FF0" w:rsidP="00265F30">
      <w:pPr>
        <w:spacing w:before="120" w:after="240" w:line="240" w:lineRule="auto"/>
        <w:jc w:val="both"/>
        <w:rPr>
          <w:rFonts w:ascii="Verdana" w:eastAsia="Times New Roman" w:hAnsi="Verdana" w:cs="Times New Roman"/>
          <w:lang w:eastAsia="ru-RU"/>
        </w:rPr>
      </w:pPr>
      <w:r>
        <w:rPr>
          <w:rFonts w:ascii="Verdana" w:eastAsia="Times New Roman" w:hAnsi="Verdana" w:cs="Times New Roman"/>
          <w:lang w:eastAsia="ru-RU"/>
        </w:rPr>
        <w:t xml:space="preserve">4.5  </w:t>
      </w:r>
      <w:r w:rsidR="00265F30" w:rsidRPr="003F5FF0">
        <w:rPr>
          <w:rFonts w:ascii="Verdana" w:eastAsia="Times New Roman" w:hAnsi="Verdana" w:cs="Times New Roman"/>
          <w:lang w:eastAsia="ru-RU"/>
        </w:rPr>
        <w:t> Сроки обработки и хранения персональных данных категорий субъектов персональны</w:t>
      </w:r>
      <w:r w:rsidR="00B36F51">
        <w:rPr>
          <w:rFonts w:ascii="Verdana" w:eastAsia="Times New Roman" w:hAnsi="Verdana" w:cs="Times New Roman"/>
          <w:lang w:eastAsia="ru-RU"/>
        </w:rPr>
        <w:t>х данных, указанных в пункте 4.2</w:t>
      </w:r>
      <w:r w:rsidR="00265F30" w:rsidRPr="003F5FF0">
        <w:rPr>
          <w:rFonts w:ascii="Verdana" w:eastAsia="Times New Roman" w:hAnsi="Verdana" w:cs="Times New Roman"/>
          <w:lang w:eastAsia="ru-RU"/>
        </w:rPr>
        <w:t xml:space="preserve"> настоящей Политики, определяются в соответствии с требованиями законодательства Российской Федерации и локальных нормативных актов </w:t>
      </w:r>
      <w:r w:rsidR="00DD471D" w:rsidRPr="003F5FF0">
        <w:rPr>
          <w:rFonts w:ascii="Verdana" w:eastAsia="Times New Roman" w:hAnsi="Verdana" w:cs="Times New Roman"/>
          <w:lang w:eastAsia="ru-RU"/>
        </w:rPr>
        <w:t>ООО «МЦОЗ</w:t>
      </w:r>
      <w:r w:rsidR="00265F30" w:rsidRPr="003F5FF0">
        <w:rPr>
          <w:rFonts w:ascii="Verdana" w:eastAsia="Times New Roman" w:hAnsi="Verdana" w:cs="Times New Roman"/>
          <w:lang w:eastAsia="ru-RU"/>
        </w:rPr>
        <w:t>», регламентирующих данные вопросы, а также положениями договора, выгодоприобретателем или поручителем по которому выступает субъект персональных данных, а при их отсутствии — согласием субъекта персональных данных на обработку персональных данных.</w:t>
      </w:r>
    </w:p>
    <w:p w:rsidR="00265F30" w:rsidRPr="003F5FF0" w:rsidRDefault="00265F30" w:rsidP="007A7E4B">
      <w:pPr>
        <w:spacing w:before="120" w:after="240" w:line="240" w:lineRule="auto"/>
        <w:ind w:firstLine="708"/>
        <w:jc w:val="both"/>
        <w:rPr>
          <w:rFonts w:ascii="Verdana" w:eastAsia="Times New Roman" w:hAnsi="Verdana" w:cs="Times New Roman"/>
          <w:lang w:eastAsia="ru-RU"/>
        </w:rPr>
      </w:pPr>
      <w:r w:rsidRPr="003F5FF0">
        <w:rPr>
          <w:rFonts w:ascii="Verdana" w:eastAsia="Times New Roman" w:hAnsi="Verdana" w:cs="Times New Roman"/>
          <w:lang w:eastAsia="ru-RU"/>
        </w:rPr>
        <w:t>При этом обработка и хранение персональных данных осуществляются не дольше, чем этого требуют цели обработки персональных данных, если иное не установлено законодательством Российской Федерации.</w:t>
      </w:r>
    </w:p>
    <w:p w:rsidR="00265F30" w:rsidRPr="003F5FF0" w:rsidRDefault="003F5FF0" w:rsidP="00265F30">
      <w:pPr>
        <w:spacing w:before="120" w:after="240" w:line="240" w:lineRule="auto"/>
        <w:jc w:val="both"/>
        <w:rPr>
          <w:rFonts w:ascii="Verdana" w:eastAsia="Times New Roman" w:hAnsi="Verdana" w:cs="Times New Roman"/>
          <w:lang w:eastAsia="ru-RU"/>
        </w:rPr>
      </w:pPr>
      <w:r>
        <w:rPr>
          <w:rFonts w:ascii="Verdana" w:eastAsia="Times New Roman" w:hAnsi="Verdana" w:cs="Times New Roman"/>
          <w:lang w:eastAsia="ru-RU"/>
        </w:rPr>
        <w:t xml:space="preserve">4.6  </w:t>
      </w:r>
      <w:r w:rsidR="00265F30" w:rsidRPr="003F5FF0">
        <w:rPr>
          <w:rFonts w:ascii="Verdana" w:eastAsia="Times New Roman" w:hAnsi="Verdana" w:cs="Times New Roman"/>
          <w:lang w:eastAsia="ru-RU"/>
        </w:rPr>
        <w:t> В </w:t>
      </w:r>
      <w:r w:rsidR="00DD471D" w:rsidRPr="003F5FF0">
        <w:rPr>
          <w:rFonts w:ascii="Verdana" w:eastAsia="Times New Roman" w:hAnsi="Verdana" w:cs="Times New Roman"/>
          <w:lang w:eastAsia="ru-RU"/>
        </w:rPr>
        <w:t>ООО «МЦОЗ</w:t>
      </w:r>
      <w:r w:rsidR="00265F30" w:rsidRPr="003F5FF0">
        <w:rPr>
          <w:rFonts w:ascii="Verdana" w:eastAsia="Times New Roman" w:hAnsi="Verdana" w:cs="Times New Roman"/>
          <w:lang w:eastAsia="ru-RU"/>
        </w:rPr>
        <w:t>» осуществляется контроль за сроками обработки и хранения персональных данных.</w:t>
      </w:r>
    </w:p>
    <w:p w:rsidR="00265F30" w:rsidRPr="003F5FF0" w:rsidRDefault="00265F30" w:rsidP="007A7E4B">
      <w:pPr>
        <w:spacing w:before="120" w:after="240" w:line="240" w:lineRule="auto"/>
        <w:ind w:firstLine="708"/>
        <w:jc w:val="both"/>
        <w:rPr>
          <w:rFonts w:ascii="Verdana" w:eastAsia="Times New Roman" w:hAnsi="Verdana" w:cs="Times New Roman"/>
          <w:lang w:eastAsia="ru-RU"/>
        </w:rPr>
      </w:pPr>
      <w:r w:rsidRPr="003F5FF0">
        <w:rPr>
          <w:rFonts w:ascii="Verdana" w:eastAsia="Times New Roman" w:hAnsi="Verdana" w:cs="Times New Roman"/>
          <w:lang w:eastAsia="ru-RU"/>
        </w:rPr>
        <w:t>Документы и (или) иные материальные носители, содержащие персональные данные, а также персональные данные, содержащиеся в информационных системах персональных данных, файловых сетевых каталогах или на внешних перезаписываемых электронных носителях, уничтожаются по достижении целей обработки или при наступлении иных законных оснований:</w:t>
      </w:r>
    </w:p>
    <w:p w:rsidR="00265F30" w:rsidRPr="003F5FF0" w:rsidRDefault="00265F30" w:rsidP="007A7E4B">
      <w:pPr>
        <w:numPr>
          <w:ilvl w:val="0"/>
          <w:numId w:val="6"/>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в случае утраты необходимости в достижении цели обработки персональных данных, если иное не установлено договором, выгодоприобретателем или </w:t>
      </w:r>
      <w:r w:rsidR="00DD471D" w:rsidRPr="003F5FF0">
        <w:rPr>
          <w:rFonts w:ascii="Verdana" w:eastAsia="Times New Roman" w:hAnsi="Verdana" w:cs="Times New Roman"/>
          <w:lang w:eastAsia="ru-RU"/>
        </w:rPr>
        <w:t>поручителем,</w:t>
      </w:r>
      <w:r w:rsidRPr="003F5FF0">
        <w:rPr>
          <w:rFonts w:ascii="Verdana" w:eastAsia="Times New Roman" w:hAnsi="Verdana" w:cs="Times New Roman"/>
          <w:lang w:eastAsia="ru-RU"/>
        </w:rPr>
        <w:t xml:space="preserve"> по которому является субъект персональных данных, и (или) иными применимыми нормативными правовыми актами Российской Федерации;</w:t>
      </w:r>
    </w:p>
    <w:p w:rsidR="00265F30" w:rsidRPr="003F5FF0" w:rsidRDefault="00265F30" w:rsidP="007A7E4B">
      <w:pPr>
        <w:numPr>
          <w:ilvl w:val="0"/>
          <w:numId w:val="6"/>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при выявлении факта неправомерной обработки персональных данных;</w:t>
      </w:r>
    </w:p>
    <w:p w:rsidR="00265F30" w:rsidRPr="003F5FF0" w:rsidRDefault="00265F30" w:rsidP="007A7E4B">
      <w:pPr>
        <w:numPr>
          <w:ilvl w:val="0"/>
          <w:numId w:val="6"/>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в случае отзыва субъектом персональных данных согласия на обработку персональных данных, если иное не предусмотрено законодательством Российской Федерации;</w:t>
      </w:r>
    </w:p>
    <w:p w:rsidR="00265F30" w:rsidRPr="003F5FF0" w:rsidRDefault="00265F30" w:rsidP="007A7E4B">
      <w:pPr>
        <w:numPr>
          <w:ilvl w:val="0"/>
          <w:numId w:val="6"/>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по истечении срока обработки персональных данных, установленного при сборе персональных данных;</w:t>
      </w:r>
    </w:p>
    <w:p w:rsidR="00265F30" w:rsidRPr="003F5FF0" w:rsidRDefault="00265F30" w:rsidP="007A7E4B">
      <w:pPr>
        <w:numPr>
          <w:ilvl w:val="0"/>
          <w:numId w:val="6"/>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в случае обращения субъекта персональных данных с требованием о прекращении обработки персональных данных, за исключением случаев, установленных Законом № 152-ФЗ.</w:t>
      </w:r>
    </w:p>
    <w:p w:rsidR="00265F30" w:rsidRPr="003F5FF0" w:rsidRDefault="00265F30" w:rsidP="007A7E4B">
      <w:pPr>
        <w:spacing w:before="120" w:after="240" w:line="240" w:lineRule="auto"/>
        <w:ind w:firstLine="708"/>
        <w:jc w:val="both"/>
        <w:rPr>
          <w:rFonts w:ascii="Verdana" w:eastAsia="Times New Roman" w:hAnsi="Verdana" w:cs="Times New Roman"/>
          <w:lang w:eastAsia="ru-RU"/>
        </w:rPr>
      </w:pPr>
      <w:r w:rsidRPr="003F5FF0">
        <w:rPr>
          <w:rFonts w:ascii="Verdana" w:eastAsia="Times New Roman" w:hAnsi="Verdana" w:cs="Times New Roman"/>
          <w:lang w:eastAsia="ru-RU"/>
        </w:rPr>
        <w:lastRenderedPageBreak/>
        <w:t xml:space="preserve">Порядок и способы уничтожения персональных данных определяются локальными нормативными актами </w:t>
      </w:r>
      <w:r w:rsidR="00DD471D"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 в области персональных данных и конфиденциального делопроизводства в зависимости от способов обработки персональных данных и материальных носителей персональных данных, на которых осуществляются запись и хранение персональных данных.</w:t>
      </w:r>
    </w:p>
    <w:p w:rsidR="00265F30" w:rsidRPr="003F5FF0" w:rsidRDefault="003F5FF0" w:rsidP="00265F30">
      <w:pPr>
        <w:spacing w:before="360" w:after="192" w:line="240" w:lineRule="auto"/>
        <w:jc w:val="both"/>
        <w:outlineLvl w:val="1"/>
        <w:rPr>
          <w:rFonts w:ascii="Verdana" w:eastAsia="Times New Roman" w:hAnsi="Verdana" w:cs="Times New Roman"/>
          <w:b/>
          <w:lang w:eastAsia="ru-RU"/>
        </w:rPr>
      </w:pPr>
      <w:r>
        <w:rPr>
          <w:rFonts w:ascii="Verdana" w:eastAsia="Times New Roman" w:hAnsi="Verdana" w:cs="Times New Roman"/>
          <w:b/>
          <w:lang w:eastAsia="ru-RU"/>
        </w:rPr>
        <w:t xml:space="preserve">5     </w:t>
      </w:r>
      <w:r w:rsidR="00265F30" w:rsidRPr="003F5FF0">
        <w:rPr>
          <w:rFonts w:ascii="Verdana" w:eastAsia="Times New Roman" w:hAnsi="Verdana" w:cs="Times New Roman"/>
          <w:b/>
          <w:lang w:eastAsia="ru-RU"/>
        </w:rPr>
        <w:t>Условия и порядок обработки персональных данных в </w:t>
      </w:r>
      <w:r w:rsidR="00DD471D" w:rsidRPr="003F5FF0">
        <w:rPr>
          <w:rFonts w:ascii="Verdana" w:eastAsia="Times New Roman" w:hAnsi="Verdana" w:cs="Times New Roman"/>
          <w:b/>
          <w:lang w:eastAsia="ru-RU"/>
        </w:rPr>
        <w:t>ООО «МЦОЗ</w:t>
      </w:r>
      <w:r w:rsidR="00265F30" w:rsidRPr="003F5FF0">
        <w:rPr>
          <w:rFonts w:ascii="Verdana" w:eastAsia="Times New Roman" w:hAnsi="Verdana" w:cs="Times New Roman"/>
          <w:b/>
          <w:lang w:eastAsia="ru-RU"/>
        </w:rPr>
        <w:t>»</w:t>
      </w:r>
    </w:p>
    <w:p w:rsidR="00265F30" w:rsidRPr="003F5FF0" w:rsidRDefault="003F5FF0" w:rsidP="00265F30">
      <w:pPr>
        <w:spacing w:before="120" w:after="240" w:line="240" w:lineRule="auto"/>
        <w:jc w:val="both"/>
        <w:rPr>
          <w:rFonts w:ascii="Verdana" w:eastAsia="Times New Roman" w:hAnsi="Verdana" w:cs="Times New Roman"/>
          <w:lang w:eastAsia="ru-RU"/>
        </w:rPr>
      </w:pPr>
      <w:r>
        <w:rPr>
          <w:rFonts w:ascii="Verdana" w:eastAsia="Times New Roman" w:hAnsi="Verdana" w:cs="Times New Roman"/>
          <w:lang w:eastAsia="ru-RU"/>
        </w:rPr>
        <w:t>5</w:t>
      </w:r>
      <w:r w:rsidRPr="003F5FF0">
        <w:rPr>
          <w:rFonts w:ascii="Verdana" w:eastAsia="Times New Roman" w:hAnsi="Verdana" w:cs="Times New Roman"/>
          <w:lang w:eastAsia="ru-RU"/>
        </w:rPr>
        <w:t>.1</w:t>
      </w:r>
      <w:r>
        <w:rPr>
          <w:rFonts w:ascii="Verdana" w:eastAsia="Times New Roman" w:hAnsi="Verdana" w:cs="Times New Roman"/>
          <w:lang w:eastAsia="ru-RU"/>
        </w:rPr>
        <w:t xml:space="preserve"> </w:t>
      </w:r>
      <w:r w:rsidR="00265F30" w:rsidRPr="003F5FF0">
        <w:rPr>
          <w:rFonts w:ascii="Verdana" w:eastAsia="Times New Roman" w:hAnsi="Verdana" w:cs="Times New Roman"/>
          <w:lang w:eastAsia="ru-RU"/>
        </w:rPr>
        <w:t> Обработка персональных данных в </w:t>
      </w:r>
      <w:r w:rsidR="00DD471D" w:rsidRPr="003F5FF0">
        <w:rPr>
          <w:rFonts w:ascii="Verdana" w:eastAsia="Times New Roman" w:hAnsi="Verdana" w:cs="Times New Roman"/>
          <w:lang w:eastAsia="ru-RU"/>
        </w:rPr>
        <w:t>ООО «МЦОЗ</w:t>
      </w:r>
      <w:r w:rsidR="00265F30" w:rsidRPr="003F5FF0">
        <w:rPr>
          <w:rFonts w:ascii="Verdana" w:eastAsia="Times New Roman" w:hAnsi="Verdana" w:cs="Times New Roman"/>
          <w:lang w:eastAsia="ru-RU"/>
        </w:rPr>
        <w:t>» допускается в случаях, установленных статьей 6 Закона № 152-ФЗ.</w:t>
      </w:r>
    </w:p>
    <w:p w:rsidR="00265F30" w:rsidRPr="003F5FF0" w:rsidRDefault="003F5FF0" w:rsidP="00265F30">
      <w:pPr>
        <w:spacing w:before="120" w:after="240" w:line="240" w:lineRule="auto"/>
        <w:jc w:val="both"/>
        <w:rPr>
          <w:rFonts w:ascii="Verdana" w:eastAsia="Times New Roman" w:hAnsi="Verdana" w:cs="Times New Roman"/>
          <w:lang w:eastAsia="ru-RU"/>
        </w:rPr>
      </w:pPr>
      <w:r>
        <w:rPr>
          <w:rFonts w:ascii="Verdana" w:eastAsia="Times New Roman" w:hAnsi="Verdana" w:cs="Times New Roman"/>
          <w:lang w:eastAsia="ru-RU"/>
        </w:rPr>
        <w:t>5</w:t>
      </w:r>
      <w:r w:rsidRPr="003F5FF0">
        <w:rPr>
          <w:rFonts w:ascii="Verdana" w:eastAsia="Times New Roman" w:hAnsi="Verdana" w:cs="Times New Roman"/>
          <w:lang w:eastAsia="ru-RU"/>
        </w:rPr>
        <w:t>.2</w:t>
      </w:r>
      <w:r w:rsidR="00265F30" w:rsidRPr="003F5FF0">
        <w:rPr>
          <w:rFonts w:ascii="Verdana" w:eastAsia="Times New Roman" w:hAnsi="Verdana" w:cs="Times New Roman"/>
          <w:lang w:eastAsia="ru-RU"/>
        </w:rPr>
        <w:t> </w:t>
      </w:r>
      <w:r>
        <w:rPr>
          <w:rFonts w:ascii="Verdana" w:eastAsia="Times New Roman" w:hAnsi="Verdana" w:cs="Times New Roman"/>
          <w:lang w:eastAsia="ru-RU"/>
        </w:rPr>
        <w:t xml:space="preserve"> </w:t>
      </w:r>
      <w:r w:rsidR="00DD471D" w:rsidRPr="003F5FF0">
        <w:rPr>
          <w:rFonts w:ascii="Verdana" w:eastAsia="Times New Roman" w:hAnsi="Verdana" w:cs="Times New Roman"/>
          <w:lang w:eastAsia="ru-RU"/>
        </w:rPr>
        <w:t>ООО «МЦОЗ</w:t>
      </w:r>
      <w:r w:rsidR="00265F30" w:rsidRPr="003F5FF0">
        <w:rPr>
          <w:rFonts w:ascii="Verdana" w:eastAsia="Times New Roman" w:hAnsi="Verdana" w:cs="Times New Roman"/>
          <w:lang w:eastAsia="ru-RU"/>
        </w:rPr>
        <w:t>» без согласия субъекта персональных данных не раскрывает третьим лицам и не распространяет персональные данные, если иное не предусмотрено Законом № 152-ФЗ.</w:t>
      </w:r>
    </w:p>
    <w:p w:rsidR="00265F30" w:rsidRPr="003F5FF0" w:rsidRDefault="003F5FF0" w:rsidP="00265F30">
      <w:pPr>
        <w:spacing w:before="120" w:after="240" w:line="240" w:lineRule="auto"/>
        <w:jc w:val="both"/>
        <w:rPr>
          <w:rFonts w:ascii="Verdana" w:eastAsia="Times New Roman" w:hAnsi="Verdana" w:cs="Times New Roman"/>
          <w:lang w:eastAsia="ru-RU"/>
        </w:rPr>
      </w:pPr>
      <w:r>
        <w:rPr>
          <w:rFonts w:ascii="Verdana" w:eastAsia="Times New Roman" w:hAnsi="Verdana" w:cs="Times New Roman"/>
          <w:lang w:eastAsia="ru-RU"/>
        </w:rPr>
        <w:t>5</w:t>
      </w:r>
      <w:r w:rsidRPr="003F5FF0">
        <w:rPr>
          <w:rFonts w:ascii="Verdana" w:eastAsia="Times New Roman" w:hAnsi="Verdana" w:cs="Times New Roman"/>
          <w:lang w:eastAsia="ru-RU"/>
        </w:rPr>
        <w:t>.3</w:t>
      </w:r>
      <w:r w:rsidR="00265F30" w:rsidRPr="003F5FF0">
        <w:rPr>
          <w:rFonts w:ascii="Verdana" w:eastAsia="Times New Roman" w:hAnsi="Verdana" w:cs="Times New Roman"/>
          <w:lang w:eastAsia="ru-RU"/>
        </w:rPr>
        <w:t> </w:t>
      </w:r>
      <w:r>
        <w:rPr>
          <w:rFonts w:ascii="Verdana" w:eastAsia="Times New Roman" w:hAnsi="Verdana" w:cs="Times New Roman"/>
          <w:lang w:eastAsia="ru-RU"/>
        </w:rPr>
        <w:t xml:space="preserve"> </w:t>
      </w:r>
      <w:r w:rsidR="00DD471D" w:rsidRPr="003F5FF0">
        <w:rPr>
          <w:rFonts w:ascii="Verdana" w:eastAsia="Times New Roman" w:hAnsi="Verdana" w:cs="Times New Roman"/>
          <w:lang w:eastAsia="ru-RU"/>
        </w:rPr>
        <w:t>ООО «МЦОЗ</w:t>
      </w:r>
      <w:r w:rsidR="00265F30" w:rsidRPr="003F5FF0">
        <w:rPr>
          <w:rFonts w:ascii="Verdana" w:eastAsia="Times New Roman" w:hAnsi="Verdana" w:cs="Times New Roman"/>
          <w:lang w:eastAsia="ru-RU"/>
        </w:rPr>
        <w:t>» вправе поручить обработку персональных данных другому лицу с согласия субъекта персональных данных на основании заключаемого с этим лицом договора в соответствии с требованиями части 3 статьи 6 Закона № 152-ФЗ. </w:t>
      </w:r>
    </w:p>
    <w:p w:rsidR="00265F30" w:rsidRPr="003F5FF0" w:rsidRDefault="003F5FF0" w:rsidP="00265F30">
      <w:pPr>
        <w:spacing w:before="120" w:after="240" w:line="240" w:lineRule="auto"/>
        <w:jc w:val="both"/>
        <w:rPr>
          <w:rFonts w:ascii="Verdana" w:eastAsia="Times New Roman" w:hAnsi="Verdana" w:cs="Times New Roman"/>
          <w:lang w:eastAsia="ru-RU"/>
        </w:rPr>
      </w:pPr>
      <w:proofErr w:type="gramStart"/>
      <w:r>
        <w:rPr>
          <w:rFonts w:ascii="Verdana" w:eastAsia="Times New Roman" w:hAnsi="Verdana" w:cs="Times New Roman"/>
          <w:lang w:eastAsia="ru-RU"/>
        </w:rPr>
        <w:t>5</w:t>
      </w:r>
      <w:r w:rsidRPr="003F5FF0">
        <w:rPr>
          <w:rFonts w:ascii="Verdana" w:eastAsia="Times New Roman" w:hAnsi="Verdana" w:cs="Times New Roman"/>
          <w:lang w:eastAsia="ru-RU"/>
        </w:rPr>
        <w:t>.4</w:t>
      </w:r>
      <w:r w:rsidR="00265F30" w:rsidRPr="003F5FF0">
        <w:rPr>
          <w:rFonts w:ascii="Verdana" w:eastAsia="Times New Roman" w:hAnsi="Verdana" w:cs="Times New Roman"/>
          <w:lang w:eastAsia="ru-RU"/>
        </w:rPr>
        <w:t> </w:t>
      </w:r>
      <w:r>
        <w:rPr>
          <w:rFonts w:ascii="Verdana" w:eastAsia="Times New Roman" w:hAnsi="Verdana" w:cs="Times New Roman"/>
          <w:lang w:eastAsia="ru-RU"/>
        </w:rPr>
        <w:t xml:space="preserve"> </w:t>
      </w:r>
      <w:r w:rsidR="00265F30" w:rsidRPr="003F5FF0">
        <w:rPr>
          <w:rFonts w:ascii="Verdana" w:eastAsia="Times New Roman" w:hAnsi="Verdana" w:cs="Times New Roman"/>
          <w:lang w:eastAsia="ru-RU"/>
        </w:rPr>
        <w:t>В</w:t>
      </w:r>
      <w:proofErr w:type="gramEnd"/>
      <w:r w:rsidR="00265F30" w:rsidRPr="003F5FF0">
        <w:rPr>
          <w:rFonts w:ascii="Verdana" w:eastAsia="Times New Roman" w:hAnsi="Verdana" w:cs="Times New Roman"/>
          <w:lang w:eastAsia="ru-RU"/>
        </w:rPr>
        <w:t xml:space="preserve"> целях внутреннего информационного обеспечения </w:t>
      </w:r>
      <w:r w:rsidR="00DD471D" w:rsidRPr="003F5FF0">
        <w:rPr>
          <w:rFonts w:ascii="Verdana" w:eastAsia="Times New Roman" w:hAnsi="Verdana" w:cs="Times New Roman"/>
          <w:lang w:eastAsia="ru-RU"/>
        </w:rPr>
        <w:t>ООО «МЦОЗ</w:t>
      </w:r>
      <w:r w:rsidR="00265F30" w:rsidRPr="003F5FF0">
        <w:rPr>
          <w:rFonts w:ascii="Verdana" w:eastAsia="Times New Roman" w:hAnsi="Verdana" w:cs="Times New Roman"/>
          <w:lang w:eastAsia="ru-RU"/>
        </w:rPr>
        <w:t>» могут создаваться справочники и другие источники, в которые с письменного согласия субъекта персональных данных, если иное не предусмотрено законодательством Российской Федерации, могут включаться его персональные данные.</w:t>
      </w:r>
    </w:p>
    <w:p w:rsidR="00265F30" w:rsidRPr="003F5FF0" w:rsidRDefault="003F5FF0" w:rsidP="00265F30">
      <w:pPr>
        <w:spacing w:before="120" w:after="240" w:line="240" w:lineRule="auto"/>
        <w:jc w:val="both"/>
        <w:rPr>
          <w:rFonts w:ascii="Verdana" w:eastAsia="Times New Roman" w:hAnsi="Verdana" w:cs="Times New Roman"/>
          <w:lang w:eastAsia="ru-RU"/>
        </w:rPr>
      </w:pPr>
      <w:r>
        <w:rPr>
          <w:rFonts w:ascii="Verdana" w:eastAsia="Times New Roman" w:hAnsi="Verdana" w:cs="Times New Roman"/>
          <w:lang w:eastAsia="ru-RU"/>
        </w:rPr>
        <w:t>5</w:t>
      </w:r>
      <w:r w:rsidRPr="003F5FF0">
        <w:rPr>
          <w:rFonts w:ascii="Verdana" w:eastAsia="Times New Roman" w:hAnsi="Verdana" w:cs="Times New Roman"/>
          <w:lang w:eastAsia="ru-RU"/>
        </w:rPr>
        <w:t>.5</w:t>
      </w:r>
      <w:r w:rsidR="00265F30" w:rsidRPr="003F5FF0">
        <w:rPr>
          <w:rFonts w:ascii="Verdana" w:eastAsia="Times New Roman" w:hAnsi="Verdana" w:cs="Times New Roman"/>
          <w:lang w:eastAsia="ru-RU"/>
        </w:rPr>
        <w:t> </w:t>
      </w:r>
      <w:r>
        <w:rPr>
          <w:rFonts w:ascii="Verdana" w:eastAsia="Times New Roman" w:hAnsi="Verdana" w:cs="Times New Roman"/>
          <w:lang w:eastAsia="ru-RU"/>
        </w:rPr>
        <w:t xml:space="preserve"> </w:t>
      </w:r>
      <w:r w:rsidR="00265F30" w:rsidRPr="003F5FF0">
        <w:rPr>
          <w:rFonts w:ascii="Verdana" w:eastAsia="Times New Roman" w:hAnsi="Verdana" w:cs="Times New Roman"/>
          <w:lang w:eastAsia="ru-RU"/>
        </w:rPr>
        <w:t>Доступ к обрабатываемым в </w:t>
      </w:r>
      <w:r w:rsidR="00DD471D" w:rsidRPr="003F5FF0">
        <w:rPr>
          <w:rFonts w:ascii="Verdana" w:eastAsia="Times New Roman" w:hAnsi="Verdana" w:cs="Times New Roman"/>
          <w:lang w:eastAsia="ru-RU"/>
        </w:rPr>
        <w:t>ООО «МЦОЗ</w:t>
      </w:r>
      <w:r w:rsidR="00265F30" w:rsidRPr="003F5FF0">
        <w:rPr>
          <w:rFonts w:ascii="Verdana" w:eastAsia="Times New Roman" w:hAnsi="Verdana" w:cs="Times New Roman"/>
          <w:lang w:eastAsia="ru-RU"/>
        </w:rPr>
        <w:t xml:space="preserve">» персональным данным разрешается только работникам </w:t>
      </w:r>
      <w:r w:rsidR="00DD471D" w:rsidRPr="003F5FF0">
        <w:rPr>
          <w:rFonts w:ascii="Verdana" w:eastAsia="Times New Roman" w:hAnsi="Verdana" w:cs="Times New Roman"/>
          <w:lang w:eastAsia="ru-RU"/>
        </w:rPr>
        <w:t>ООО «МЦОЗ</w:t>
      </w:r>
      <w:r w:rsidR="00265F30" w:rsidRPr="003F5FF0">
        <w:rPr>
          <w:rFonts w:ascii="Verdana" w:eastAsia="Times New Roman" w:hAnsi="Verdana" w:cs="Times New Roman"/>
          <w:lang w:eastAsia="ru-RU"/>
        </w:rPr>
        <w:t xml:space="preserve">», занимающим должности, включенные в перечень должностей структурных подразделений администрации </w:t>
      </w:r>
      <w:r w:rsidR="00DD471D" w:rsidRPr="003F5FF0">
        <w:rPr>
          <w:rFonts w:ascii="Verdana" w:eastAsia="Times New Roman" w:hAnsi="Verdana" w:cs="Times New Roman"/>
          <w:lang w:eastAsia="ru-RU"/>
        </w:rPr>
        <w:t>ООО «МЦОЗ</w:t>
      </w:r>
      <w:r w:rsidR="00265F30" w:rsidRPr="003F5FF0">
        <w:rPr>
          <w:rFonts w:ascii="Verdana" w:eastAsia="Times New Roman" w:hAnsi="Verdana" w:cs="Times New Roman"/>
          <w:lang w:eastAsia="ru-RU"/>
        </w:rPr>
        <w:t>», замещение которых предусматривает осуществление обработки персональных данных (далее — Перечень).</w:t>
      </w:r>
    </w:p>
    <w:p w:rsidR="00265F30" w:rsidRPr="003F5FF0" w:rsidRDefault="003F5FF0" w:rsidP="00265F30">
      <w:pPr>
        <w:spacing w:before="120" w:after="240" w:line="240" w:lineRule="auto"/>
        <w:jc w:val="both"/>
        <w:rPr>
          <w:rFonts w:ascii="Verdana" w:eastAsia="Times New Roman" w:hAnsi="Verdana" w:cs="Times New Roman"/>
          <w:lang w:eastAsia="ru-RU"/>
        </w:rPr>
      </w:pPr>
      <w:r>
        <w:rPr>
          <w:rFonts w:ascii="Verdana" w:eastAsia="Times New Roman" w:hAnsi="Verdana" w:cs="Times New Roman"/>
          <w:lang w:eastAsia="ru-RU"/>
        </w:rPr>
        <w:t>5</w:t>
      </w:r>
      <w:r w:rsidRPr="003F5FF0">
        <w:rPr>
          <w:rFonts w:ascii="Verdana" w:eastAsia="Times New Roman" w:hAnsi="Verdana" w:cs="Times New Roman"/>
          <w:lang w:eastAsia="ru-RU"/>
        </w:rPr>
        <w:t>.6</w:t>
      </w:r>
      <w:r w:rsidR="00265F30" w:rsidRPr="003F5FF0">
        <w:rPr>
          <w:rFonts w:ascii="Verdana" w:eastAsia="Times New Roman" w:hAnsi="Verdana" w:cs="Times New Roman"/>
          <w:lang w:eastAsia="ru-RU"/>
        </w:rPr>
        <w:t> </w:t>
      </w:r>
      <w:r>
        <w:rPr>
          <w:rFonts w:ascii="Verdana" w:eastAsia="Times New Roman" w:hAnsi="Verdana" w:cs="Times New Roman"/>
          <w:lang w:eastAsia="ru-RU"/>
        </w:rPr>
        <w:t xml:space="preserve">  </w:t>
      </w:r>
      <w:r w:rsidR="00265F30" w:rsidRPr="003F5FF0">
        <w:rPr>
          <w:rFonts w:ascii="Verdana" w:eastAsia="Times New Roman" w:hAnsi="Verdana" w:cs="Times New Roman"/>
          <w:lang w:eastAsia="ru-RU"/>
        </w:rPr>
        <w:t xml:space="preserve">Передача персональных данных работников </w:t>
      </w:r>
      <w:r w:rsidR="00DD471D" w:rsidRPr="003F5FF0">
        <w:rPr>
          <w:rFonts w:ascii="Verdana" w:eastAsia="Times New Roman" w:hAnsi="Verdana" w:cs="Times New Roman"/>
          <w:lang w:eastAsia="ru-RU"/>
        </w:rPr>
        <w:t>ООО «МЦОЗ</w:t>
      </w:r>
      <w:r w:rsidR="00265F30" w:rsidRPr="003F5FF0">
        <w:rPr>
          <w:rFonts w:ascii="Verdana" w:eastAsia="Times New Roman" w:hAnsi="Verdana" w:cs="Times New Roman"/>
          <w:lang w:eastAsia="ru-RU"/>
        </w:rPr>
        <w:t>» и других субъектов, персональные данные которых обрабатываются в </w:t>
      </w:r>
      <w:r w:rsidR="00DD471D" w:rsidRPr="003F5FF0">
        <w:rPr>
          <w:rFonts w:ascii="Verdana" w:eastAsia="Times New Roman" w:hAnsi="Verdana" w:cs="Times New Roman"/>
          <w:lang w:eastAsia="ru-RU"/>
        </w:rPr>
        <w:t>ООО «МЦОЗ</w:t>
      </w:r>
      <w:r w:rsidR="00265F30" w:rsidRPr="003F5FF0">
        <w:rPr>
          <w:rFonts w:ascii="Verdana" w:eastAsia="Times New Roman" w:hAnsi="Verdana" w:cs="Times New Roman"/>
          <w:lang w:eastAsia="ru-RU"/>
        </w:rPr>
        <w:t>», третьим лицам допускается с письменного согласия указанных субъектов персональных данных, за исключением случаев, когда это необходимо в целях предупреждения угрозы жизни и здоровью субъектов персональных данных, а также в иных случаях, предусмотренных Трудовым кодексом Российской Федерации, иными федеральными законами.</w:t>
      </w:r>
    </w:p>
    <w:p w:rsidR="00265F30" w:rsidRPr="003F5FF0" w:rsidRDefault="003F5FF0" w:rsidP="00265F30">
      <w:pPr>
        <w:spacing w:before="120" w:after="240" w:line="240" w:lineRule="auto"/>
        <w:jc w:val="both"/>
        <w:rPr>
          <w:rFonts w:ascii="Verdana" w:eastAsia="Times New Roman" w:hAnsi="Verdana" w:cs="Times New Roman"/>
          <w:lang w:eastAsia="ru-RU"/>
        </w:rPr>
      </w:pPr>
      <w:r>
        <w:rPr>
          <w:rFonts w:ascii="Verdana" w:eastAsia="Times New Roman" w:hAnsi="Verdana" w:cs="Times New Roman"/>
          <w:lang w:eastAsia="ru-RU"/>
        </w:rPr>
        <w:t>5</w:t>
      </w:r>
      <w:r w:rsidRPr="003F5FF0">
        <w:rPr>
          <w:rFonts w:ascii="Verdana" w:eastAsia="Times New Roman" w:hAnsi="Verdana" w:cs="Times New Roman"/>
          <w:lang w:eastAsia="ru-RU"/>
        </w:rPr>
        <w:t>.7</w:t>
      </w:r>
      <w:r w:rsidR="00265F30" w:rsidRPr="003F5FF0">
        <w:rPr>
          <w:rFonts w:ascii="Verdana" w:eastAsia="Times New Roman" w:hAnsi="Verdana" w:cs="Times New Roman"/>
          <w:lang w:eastAsia="ru-RU"/>
        </w:rPr>
        <w:t> </w:t>
      </w:r>
      <w:r>
        <w:rPr>
          <w:rFonts w:ascii="Verdana" w:eastAsia="Times New Roman" w:hAnsi="Verdana" w:cs="Times New Roman"/>
          <w:lang w:eastAsia="ru-RU"/>
        </w:rPr>
        <w:t xml:space="preserve">  </w:t>
      </w:r>
      <w:r w:rsidR="00DD471D" w:rsidRPr="003F5FF0">
        <w:rPr>
          <w:rFonts w:ascii="Verdana" w:eastAsia="Times New Roman" w:hAnsi="Verdana" w:cs="Times New Roman"/>
          <w:lang w:eastAsia="ru-RU"/>
        </w:rPr>
        <w:t>ООО «МЦОЗ</w:t>
      </w:r>
      <w:r w:rsidR="00265F30" w:rsidRPr="003F5FF0">
        <w:rPr>
          <w:rFonts w:ascii="Verdana" w:eastAsia="Times New Roman" w:hAnsi="Verdana" w:cs="Times New Roman"/>
          <w:lang w:eastAsia="ru-RU"/>
        </w:rPr>
        <w:t>» осуществляет трансграничную передачу персональных данных в соответствии с требованиями Закона № 152-ФЗ и международных договоров Российской Федерации.</w:t>
      </w:r>
    </w:p>
    <w:p w:rsidR="00265F30" w:rsidRPr="003F5FF0" w:rsidRDefault="003F5FF0" w:rsidP="00265F30">
      <w:pPr>
        <w:spacing w:before="360" w:after="192" w:line="240" w:lineRule="auto"/>
        <w:jc w:val="both"/>
        <w:outlineLvl w:val="1"/>
        <w:rPr>
          <w:rFonts w:ascii="Verdana" w:eastAsia="Times New Roman" w:hAnsi="Verdana" w:cs="Times New Roman"/>
          <w:b/>
          <w:lang w:eastAsia="ru-RU"/>
        </w:rPr>
      </w:pPr>
      <w:r>
        <w:rPr>
          <w:rFonts w:ascii="Verdana" w:eastAsia="Times New Roman" w:hAnsi="Verdana" w:cs="Times New Roman"/>
          <w:b/>
          <w:lang w:eastAsia="ru-RU"/>
        </w:rPr>
        <w:t>6</w:t>
      </w:r>
      <w:r w:rsidR="00265F30" w:rsidRPr="003F5FF0">
        <w:rPr>
          <w:rFonts w:ascii="Verdana" w:eastAsia="Times New Roman" w:hAnsi="Verdana" w:cs="Times New Roman"/>
          <w:b/>
          <w:lang w:eastAsia="ru-RU"/>
        </w:rPr>
        <w:t xml:space="preserve"> </w:t>
      </w:r>
      <w:r>
        <w:rPr>
          <w:rFonts w:ascii="Verdana" w:eastAsia="Times New Roman" w:hAnsi="Verdana" w:cs="Times New Roman"/>
          <w:b/>
          <w:lang w:eastAsia="ru-RU"/>
        </w:rPr>
        <w:t xml:space="preserve">   </w:t>
      </w:r>
      <w:r w:rsidR="00265F30" w:rsidRPr="003F5FF0">
        <w:rPr>
          <w:rFonts w:ascii="Verdana" w:eastAsia="Times New Roman" w:hAnsi="Verdana" w:cs="Times New Roman"/>
          <w:b/>
          <w:lang w:eastAsia="ru-RU"/>
        </w:rPr>
        <w:t>Права субъектов персональных данных</w:t>
      </w:r>
    </w:p>
    <w:p w:rsidR="00265F30" w:rsidRPr="003F5FF0" w:rsidRDefault="002745A3" w:rsidP="002745A3">
      <w:pPr>
        <w:spacing w:before="120" w:after="240" w:line="240" w:lineRule="auto"/>
        <w:jc w:val="both"/>
        <w:rPr>
          <w:rFonts w:ascii="Verdana" w:eastAsia="Times New Roman" w:hAnsi="Verdana" w:cs="Times New Roman"/>
          <w:lang w:eastAsia="ru-RU"/>
        </w:rPr>
      </w:pPr>
      <w:r>
        <w:rPr>
          <w:rFonts w:ascii="Verdana" w:eastAsia="Times New Roman" w:hAnsi="Verdana" w:cs="Times New Roman"/>
          <w:lang w:eastAsia="ru-RU"/>
        </w:rPr>
        <w:t xml:space="preserve">      </w:t>
      </w:r>
      <w:r w:rsidR="00265F30" w:rsidRPr="003F5FF0">
        <w:rPr>
          <w:rFonts w:ascii="Verdana" w:eastAsia="Times New Roman" w:hAnsi="Verdana" w:cs="Times New Roman"/>
          <w:lang w:eastAsia="ru-RU"/>
        </w:rPr>
        <w:t>Права субъектов персональных данных определены действующим законодательством Российской Федерации и включают право на:</w:t>
      </w:r>
    </w:p>
    <w:p w:rsidR="00265F30" w:rsidRPr="003F5FF0" w:rsidRDefault="00265F30" w:rsidP="007A7E4B">
      <w:pPr>
        <w:numPr>
          <w:ilvl w:val="0"/>
          <w:numId w:val="7"/>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получение информации об их персональных данных, обрабатываемых в </w:t>
      </w:r>
      <w:r w:rsidR="00DD471D"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 в объеме сведений, предусмотренных статьей 14 Закона № 152-ФЗ. Субъект персональных данных может направить обращение в </w:t>
      </w:r>
      <w:r w:rsidR="00DD471D"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 xml:space="preserve">» в письменной форме по почтовому адресу, опубликованному на странице «Контактная информация» официального сайта </w:t>
      </w:r>
      <w:r w:rsidR="00DD471D"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 в информационно-телекоммуникационной сети «Интернет», либо по </w:t>
      </w:r>
      <w:r w:rsidR="00DD471D" w:rsidRPr="003F5FF0">
        <w:rPr>
          <w:rFonts w:ascii="Verdana" w:eastAsia="Times New Roman" w:hAnsi="Verdana" w:cs="Times New Roman"/>
          <w:lang w:eastAsia="ru-RU"/>
        </w:rPr>
        <w:t xml:space="preserve">адресу электронной почты </w:t>
      </w:r>
      <w:r w:rsidR="00DD471D" w:rsidRPr="003F5FF0">
        <w:rPr>
          <w:rFonts w:ascii="Verdana" w:eastAsia="Times New Roman" w:hAnsi="Verdana" w:cs="Times New Roman"/>
          <w:lang w:val="en-US" w:eastAsia="ru-RU"/>
        </w:rPr>
        <w:t>cement</w:t>
      </w:r>
      <w:r w:rsidRPr="003F5FF0">
        <w:rPr>
          <w:rFonts w:ascii="Verdana" w:eastAsia="Times New Roman" w:hAnsi="Verdana" w:cs="Times New Roman"/>
          <w:lang w:eastAsia="ru-RU"/>
        </w:rPr>
        <w:t>@</w:t>
      </w:r>
      <w:proofErr w:type="spellStart"/>
      <w:r w:rsidR="00DD471D" w:rsidRPr="003F5FF0">
        <w:rPr>
          <w:rFonts w:ascii="Verdana" w:eastAsia="Times New Roman" w:hAnsi="Verdana" w:cs="Times New Roman"/>
          <w:lang w:val="en-US" w:eastAsia="ru-RU"/>
        </w:rPr>
        <w:t>mcoz</w:t>
      </w:r>
      <w:proofErr w:type="spellEnd"/>
      <w:r w:rsidR="00DD471D" w:rsidRPr="003F5FF0">
        <w:rPr>
          <w:rFonts w:ascii="Verdana" w:eastAsia="Times New Roman" w:hAnsi="Verdana" w:cs="Times New Roman"/>
          <w:lang w:eastAsia="ru-RU"/>
        </w:rPr>
        <w:t>.</w:t>
      </w:r>
      <w:proofErr w:type="spellStart"/>
      <w:r w:rsidR="00DD471D" w:rsidRPr="003F5FF0">
        <w:rPr>
          <w:rFonts w:ascii="Verdana" w:eastAsia="Times New Roman" w:hAnsi="Verdana" w:cs="Times New Roman"/>
          <w:lang w:val="en-US" w:eastAsia="ru-RU"/>
        </w:rPr>
        <w:t>mmk</w:t>
      </w:r>
      <w:proofErr w:type="spellEnd"/>
      <w:r w:rsidRPr="003F5FF0">
        <w:rPr>
          <w:rFonts w:ascii="Verdana" w:eastAsia="Times New Roman" w:hAnsi="Verdana" w:cs="Times New Roman"/>
          <w:lang w:eastAsia="ru-RU"/>
        </w:rPr>
        <w:t>.</w:t>
      </w:r>
      <w:proofErr w:type="spellStart"/>
      <w:r w:rsidRPr="003F5FF0">
        <w:rPr>
          <w:rFonts w:ascii="Verdana" w:eastAsia="Times New Roman" w:hAnsi="Verdana" w:cs="Times New Roman"/>
          <w:lang w:eastAsia="ru-RU"/>
        </w:rPr>
        <w:t>ru</w:t>
      </w:r>
      <w:proofErr w:type="spellEnd"/>
      <w:r w:rsidRPr="003F5FF0">
        <w:rPr>
          <w:rFonts w:ascii="Verdana" w:eastAsia="Times New Roman" w:hAnsi="Verdana" w:cs="Times New Roman"/>
          <w:lang w:eastAsia="ru-RU"/>
        </w:rPr>
        <w:t xml:space="preserve"> в порядке, предусмотренном Законом № 152-ФЗ;</w:t>
      </w:r>
    </w:p>
    <w:p w:rsidR="00265F30" w:rsidRPr="003F5FF0" w:rsidRDefault="00265F30" w:rsidP="007A7E4B">
      <w:pPr>
        <w:numPr>
          <w:ilvl w:val="0"/>
          <w:numId w:val="7"/>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lastRenderedPageBreak/>
        <w:t>доступ к своим персональным данным, обработка которых осуществляется в </w:t>
      </w:r>
      <w:r w:rsidR="00DD471D"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 включая право на получение копии любой записи, содержащей их персональные данные, за исключением случаев, предусмотренных Законом № 152-ФЗ;</w:t>
      </w:r>
    </w:p>
    <w:p w:rsidR="00265F30" w:rsidRPr="003F5FF0" w:rsidRDefault="00265F30" w:rsidP="007A7E4B">
      <w:pPr>
        <w:numPr>
          <w:ilvl w:val="0"/>
          <w:numId w:val="7"/>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уточнение своих персональных данных, обработка которых осуществляется в </w:t>
      </w:r>
      <w:r w:rsidR="00DD471D"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265F30" w:rsidRPr="003F5FF0" w:rsidRDefault="00265F30" w:rsidP="007A7E4B">
      <w:pPr>
        <w:numPr>
          <w:ilvl w:val="0"/>
          <w:numId w:val="7"/>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отзыв согласия на обработку персональных данных, предоставленного </w:t>
      </w:r>
      <w:r w:rsidR="00DD471D"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w:t>
      </w:r>
    </w:p>
    <w:p w:rsidR="00265F30" w:rsidRPr="003F5FF0" w:rsidRDefault="00265F30" w:rsidP="007A7E4B">
      <w:pPr>
        <w:numPr>
          <w:ilvl w:val="0"/>
          <w:numId w:val="7"/>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принятие предусмотренных законом мер по защите своих прав;</w:t>
      </w:r>
    </w:p>
    <w:p w:rsidR="00265F30" w:rsidRPr="003F5FF0" w:rsidRDefault="00265F30" w:rsidP="007A7E4B">
      <w:pPr>
        <w:numPr>
          <w:ilvl w:val="0"/>
          <w:numId w:val="7"/>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обжалование действия или бездействия </w:t>
      </w:r>
      <w:r w:rsidR="00DD471D"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rsidR="00265F30" w:rsidRPr="003F5FF0" w:rsidRDefault="00265F30" w:rsidP="007A7E4B">
      <w:pPr>
        <w:numPr>
          <w:ilvl w:val="0"/>
          <w:numId w:val="7"/>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направление требования в </w:t>
      </w:r>
      <w:r w:rsidR="000E4776"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 о прекращении передачи (распространения, предоставления, доступа) своих персональных данных, ранее разрешенных субъектом персональных данных для распространения;</w:t>
      </w:r>
    </w:p>
    <w:p w:rsidR="00265F30" w:rsidRPr="003F5FF0" w:rsidRDefault="00265F30" w:rsidP="007A7E4B">
      <w:pPr>
        <w:numPr>
          <w:ilvl w:val="0"/>
          <w:numId w:val="7"/>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осуществление иных предусмотренных законодательством Российской Федерации прав.</w:t>
      </w:r>
    </w:p>
    <w:p w:rsidR="00265F30" w:rsidRPr="003F5FF0" w:rsidRDefault="002745A3" w:rsidP="00265F30">
      <w:pPr>
        <w:spacing w:before="360" w:after="192" w:line="240" w:lineRule="auto"/>
        <w:jc w:val="both"/>
        <w:outlineLvl w:val="1"/>
        <w:rPr>
          <w:rFonts w:ascii="Verdana" w:eastAsia="Times New Roman" w:hAnsi="Verdana" w:cs="Times New Roman"/>
          <w:b/>
          <w:lang w:eastAsia="ru-RU"/>
        </w:rPr>
      </w:pPr>
      <w:r>
        <w:rPr>
          <w:rFonts w:ascii="Verdana" w:eastAsia="Times New Roman" w:hAnsi="Verdana" w:cs="Times New Roman"/>
          <w:b/>
          <w:lang w:eastAsia="ru-RU"/>
        </w:rPr>
        <w:t>7</w:t>
      </w:r>
      <w:r w:rsidR="00265F30" w:rsidRPr="003F5FF0">
        <w:rPr>
          <w:rFonts w:ascii="Verdana" w:eastAsia="Times New Roman" w:hAnsi="Verdana" w:cs="Times New Roman"/>
          <w:b/>
          <w:lang w:eastAsia="ru-RU"/>
        </w:rPr>
        <w:t xml:space="preserve"> </w:t>
      </w:r>
      <w:r>
        <w:rPr>
          <w:rFonts w:ascii="Verdana" w:eastAsia="Times New Roman" w:hAnsi="Verdana" w:cs="Times New Roman"/>
          <w:b/>
          <w:lang w:eastAsia="ru-RU"/>
        </w:rPr>
        <w:t xml:space="preserve"> </w:t>
      </w:r>
      <w:r w:rsidR="00265F30" w:rsidRPr="003F5FF0">
        <w:rPr>
          <w:rFonts w:ascii="Verdana" w:eastAsia="Times New Roman" w:hAnsi="Verdana" w:cs="Times New Roman"/>
          <w:b/>
          <w:lang w:eastAsia="ru-RU"/>
        </w:rPr>
        <w:t xml:space="preserve">Меры, принимаемые </w:t>
      </w:r>
      <w:r w:rsidR="000E4776" w:rsidRPr="003F5FF0">
        <w:rPr>
          <w:rFonts w:ascii="Verdana" w:eastAsia="Times New Roman" w:hAnsi="Verdana" w:cs="Times New Roman"/>
          <w:b/>
          <w:lang w:eastAsia="ru-RU"/>
        </w:rPr>
        <w:t>ООО «МЦОЗ</w:t>
      </w:r>
      <w:r w:rsidR="00265F30" w:rsidRPr="003F5FF0">
        <w:rPr>
          <w:rFonts w:ascii="Verdana" w:eastAsia="Times New Roman" w:hAnsi="Verdana" w:cs="Times New Roman"/>
          <w:b/>
          <w:lang w:eastAsia="ru-RU"/>
        </w:rPr>
        <w:t>» для обеспечения выполнения обязанностей оператора при обработке персональных данных</w:t>
      </w:r>
    </w:p>
    <w:p w:rsidR="00265F30" w:rsidRPr="003F5FF0" w:rsidRDefault="002745A3" w:rsidP="00265F30">
      <w:pPr>
        <w:spacing w:before="120" w:after="240" w:line="240" w:lineRule="auto"/>
        <w:jc w:val="both"/>
        <w:rPr>
          <w:rFonts w:ascii="Verdana" w:eastAsia="Times New Roman" w:hAnsi="Verdana" w:cs="Times New Roman"/>
          <w:lang w:eastAsia="ru-RU"/>
        </w:rPr>
      </w:pPr>
      <w:r>
        <w:rPr>
          <w:rFonts w:ascii="Verdana" w:eastAsia="Times New Roman" w:hAnsi="Verdana" w:cs="Times New Roman"/>
          <w:lang w:eastAsia="ru-RU"/>
        </w:rPr>
        <w:t>7</w:t>
      </w:r>
      <w:r w:rsidR="003F5FF0" w:rsidRPr="003F5FF0">
        <w:rPr>
          <w:rFonts w:ascii="Verdana" w:eastAsia="Times New Roman" w:hAnsi="Verdana" w:cs="Times New Roman"/>
          <w:lang w:eastAsia="ru-RU"/>
        </w:rPr>
        <w:t>.1</w:t>
      </w:r>
      <w:r w:rsidR="00265F30" w:rsidRPr="003F5FF0">
        <w:rPr>
          <w:rFonts w:ascii="Verdana" w:eastAsia="Times New Roman" w:hAnsi="Verdana" w:cs="Times New Roman"/>
          <w:lang w:eastAsia="ru-RU"/>
        </w:rPr>
        <w:t> </w:t>
      </w:r>
      <w:r>
        <w:rPr>
          <w:rFonts w:ascii="Verdana" w:eastAsia="Times New Roman" w:hAnsi="Verdana" w:cs="Times New Roman"/>
          <w:lang w:eastAsia="ru-RU"/>
        </w:rPr>
        <w:t xml:space="preserve"> </w:t>
      </w:r>
      <w:r w:rsidR="000E4776" w:rsidRPr="003F5FF0">
        <w:rPr>
          <w:rFonts w:ascii="Verdana" w:eastAsia="Times New Roman" w:hAnsi="Verdana" w:cs="Times New Roman"/>
          <w:lang w:eastAsia="ru-RU"/>
        </w:rPr>
        <w:t>ООО «МЦОЗ</w:t>
      </w:r>
      <w:r w:rsidR="00265F30" w:rsidRPr="003F5FF0">
        <w:rPr>
          <w:rFonts w:ascii="Verdana" w:eastAsia="Times New Roman" w:hAnsi="Verdana" w:cs="Times New Roman"/>
          <w:lang w:eastAsia="ru-RU"/>
        </w:rPr>
        <w:t>» принимает необходимые и достаточные меры, направленные на обеспечение выполнения обязанностей оператора, предусмотренных законодательством Российской Федерации в области персональных данных, которые включают:</w:t>
      </w:r>
    </w:p>
    <w:p w:rsidR="00265F30" w:rsidRPr="003F5FF0" w:rsidRDefault="00265F30" w:rsidP="007A7E4B">
      <w:pPr>
        <w:numPr>
          <w:ilvl w:val="0"/>
          <w:numId w:val="8"/>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назначение лица, ответственного за организацию обработки персональных данных в </w:t>
      </w:r>
      <w:r w:rsidR="000E4776"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w:t>
      </w:r>
    </w:p>
    <w:p w:rsidR="00265F30" w:rsidRPr="003F5FF0" w:rsidRDefault="00265F30" w:rsidP="007A7E4B">
      <w:pPr>
        <w:numPr>
          <w:ilvl w:val="0"/>
          <w:numId w:val="8"/>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издание локальных нормативных актов в области обработки и защиты персональных данных;</w:t>
      </w:r>
    </w:p>
    <w:p w:rsidR="00265F30" w:rsidRPr="003F5FF0" w:rsidRDefault="00265F30" w:rsidP="007A7E4B">
      <w:pPr>
        <w:numPr>
          <w:ilvl w:val="0"/>
          <w:numId w:val="8"/>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опубликование настоящей Политики на сайтах </w:t>
      </w:r>
      <w:r w:rsidR="000E4776"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 xml:space="preserve">» в информационно-телекоммуникационной сети «Интернет», в том числе на страницах сайтов </w:t>
      </w:r>
      <w:r w:rsidR="000E4776"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 с использованием которых осуществляется сбор персональных данных;</w:t>
      </w:r>
    </w:p>
    <w:p w:rsidR="00265F30" w:rsidRPr="003F5FF0" w:rsidRDefault="00265F30" w:rsidP="007A7E4B">
      <w:pPr>
        <w:numPr>
          <w:ilvl w:val="0"/>
          <w:numId w:val="8"/>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получение согласий субъектов персональных данных на обработку их персональных данных, за исключением случаев, предусмотренных законодательством Российской Федерации;</w:t>
      </w:r>
    </w:p>
    <w:p w:rsidR="00265F30" w:rsidRPr="003F5FF0" w:rsidRDefault="00265F30" w:rsidP="007A7E4B">
      <w:pPr>
        <w:numPr>
          <w:ilvl w:val="0"/>
          <w:numId w:val="8"/>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предоставление субъектам персональных данных или их представителям информации о наличии персональных данных, относящихся к соответствующим субъектам, предоставление возможности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rsidR="00265F30" w:rsidRPr="003F5FF0" w:rsidRDefault="00265F30" w:rsidP="007A7E4B">
      <w:pPr>
        <w:numPr>
          <w:ilvl w:val="0"/>
          <w:numId w:val="8"/>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lastRenderedPageBreak/>
        <w:t xml:space="preserve">осуществление внутреннего контроля соответствия обработки персональных данных положениям Закона № 152-ФЗ и принятых в соответствии с ним нормативных правовых актов, требованиям к защите персональных данных, настоящей Политике, локальным нормативным актам </w:t>
      </w:r>
      <w:r w:rsidR="000E4776"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w:t>
      </w:r>
    </w:p>
    <w:p w:rsidR="00265F30" w:rsidRPr="003F5FF0" w:rsidRDefault="00265F30" w:rsidP="007A7E4B">
      <w:pPr>
        <w:numPr>
          <w:ilvl w:val="0"/>
          <w:numId w:val="8"/>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проведение оценки вреда, который может быть причинен субъектам персональных данных в случае нарушения законодательства Российской Федерации о персональных данных, а также соотношения указанного вреда и принимаемых </w:t>
      </w:r>
      <w:r w:rsidR="000E4776"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 мер, направленных на обеспечение выполнения обязанностей, предусмотренных законодательством Российской Федерации в области персональных данных;</w:t>
      </w:r>
    </w:p>
    <w:p w:rsidR="00265F30" w:rsidRPr="003F5FF0" w:rsidRDefault="00265F30" w:rsidP="007A7E4B">
      <w:pPr>
        <w:numPr>
          <w:ilvl w:val="0"/>
          <w:numId w:val="8"/>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 xml:space="preserve">организацию обучения и проведение методической работы с работниками </w:t>
      </w:r>
      <w:r w:rsidR="000E4776" w:rsidRPr="003F5FF0">
        <w:rPr>
          <w:rFonts w:ascii="Verdana" w:eastAsia="Times New Roman" w:hAnsi="Verdana" w:cs="Times New Roman"/>
          <w:lang w:eastAsia="ru-RU"/>
        </w:rPr>
        <w:t>ООО «МЦОЗ</w:t>
      </w:r>
      <w:r w:rsidRPr="003F5FF0">
        <w:rPr>
          <w:rFonts w:ascii="Verdana" w:eastAsia="Times New Roman" w:hAnsi="Verdana" w:cs="Times New Roman"/>
          <w:lang w:eastAsia="ru-RU"/>
        </w:rPr>
        <w:t>», занимающими должности, включенные в Перечень;</w:t>
      </w:r>
    </w:p>
    <w:p w:rsidR="00265F30" w:rsidRPr="003F5FF0" w:rsidRDefault="00265F30" w:rsidP="007A7E4B">
      <w:pPr>
        <w:numPr>
          <w:ilvl w:val="0"/>
          <w:numId w:val="8"/>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обособление персональных данных, обрабатываемых без использования средств автоматизации, от иной информации, в частности путем их фиксации на отдельных материальных носителях персональных данных, в специальных разделах или на полях форм (бланков);</w:t>
      </w:r>
    </w:p>
    <w:p w:rsidR="00265F30" w:rsidRPr="003F5FF0" w:rsidRDefault="00265F30" w:rsidP="007A7E4B">
      <w:pPr>
        <w:numPr>
          <w:ilvl w:val="0"/>
          <w:numId w:val="8"/>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rsidR="00265F30" w:rsidRPr="003F5FF0" w:rsidRDefault="00265F30" w:rsidP="007A7E4B">
      <w:pPr>
        <w:numPr>
          <w:ilvl w:val="0"/>
          <w:numId w:val="8"/>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обеспечение безопасности персональных данных при их передаче по открытым каналам связи;</w:t>
      </w:r>
    </w:p>
    <w:p w:rsidR="00265F30" w:rsidRPr="003F5FF0" w:rsidRDefault="00265F30" w:rsidP="007A7E4B">
      <w:pPr>
        <w:numPr>
          <w:ilvl w:val="0"/>
          <w:numId w:val="8"/>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rsidR="00265F30" w:rsidRPr="003F5FF0" w:rsidRDefault="00265F30" w:rsidP="007A7E4B">
      <w:pPr>
        <w:numPr>
          <w:ilvl w:val="0"/>
          <w:numId w:val="8"/>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прекращение обработки и уничтожение персональных данных в случаях, предусмотренных законодательством Российской Федерации в области персональных данных;</w:t>
      </w:r>
    </w:p>
    <w:p w:rsidR="00265F30" w:rsidRPr="003F5FF0" w:rsidRDefault="00265F30" w:rsidP="007A7E4B">
      <w:pPr>
        <w:numPr>
          <w:ilvl w:val="0"/>
          <w:numId w:val="8"/>
        </w:numPr>
        <w:tabs>
          <w:tab w:val="clear" w:pos="720"/>
        </w:tabs>
        <w:spacing w:after="225" w:line="240" w:lineRule="auto"/>
        <w:ind w:left="0" w:firstLine="0"/>
        <w:jc w:val="both"/>
        <w:rPr>
          <w:rFonts w:ascii="Verdana" w:eastAsia="Times New Roman" w:hAnsi="Verdana" w:cs="Times New Roman"/>
          <w:lang w:eastAsia="ru-RU"/>
        </w:rPr>
      </w:pPr>
      <w:r w:rsidRPr="003F5FF0">
        <w:rPr>
          <w:rFonts w:ascii="Verdana" w:eastAsia="Times New Roman" w:hAnsi="Verdana" w:cs="Times New Roman"/>
          <w:lang w:eastAsia="ru-RU"/>
        </w:rPr>
        <w:t>иные меры, предусмотренные законодательством Российской Федерации в области персональных данных.</w:t>
      </w:r>
    </w:p>
    <w:p w:rsidR="00265F30" w:rsidRPr="003F5FF0" w:rsidRDefault="002745A3" w:rsidP="00265F30">
      <w:pPr>
        <w:spacing w:before="120" w:after="240" w:line="240" w:lineRule="auto"/>
        <w:jc w:val="both"/>
        <w:rPr>
          <w:rFonts w:ascii="Verdana" w:eastAsia="Times New Roman" w:hAnsi="Verdana" w:cs="Times New Roman"/>
          <w:lang w:eastAsia="ru-RU"/>
        </w:rPr>
      </w:pPr>
      <w:r>
        <w:rPr>
          <w:rFonts w:ascii="Verdana" w:eastAsia="Times New Roman" w:hAnsi="Verdana" w:cs="Times New Roman"/>
          <w:lang w:eastAsia="ru-RU"/>
        </w:rPr>
        <w:t>7</w:t>
      </w:r>
      <w:r w:rsidR="003F5FF0" w:rsidRPr="003F5FF0">
        <w:rPr>
          <w:rFonts w:ascii="Verdana" w:eastAsia="Times New Roman" w:hAnsi="Verdana" w:cs="Times New Roman"/>
          <w:lang w:eastAsia="ru-RU"/>
        </w:rPr>
        <w:t>.2</w:t>
      </w:r>
      <w:r w:rsidR="00265F30" w:rsidRPr="003F5FF0">
        <w:rPr>
          <w:rFonts w:ascii="Verdana" w:eastAsia="Times New Roman" w:hAnsi="Verdana" w:cs="Times New Roman"/>
          <w:lang w:eastAsia="ru-RU"/>
        </w:rPr>
        <w:t> </w:t>
      </w:r>
      <w:r>
        <w:rPr>
          <w:rFonts w:ascii="Verdana" w:eastAsia="Times New Roman" w:hAnsi="Verdana" w:cs="Times New Roman"/>
          <w:lang w:eastAsia="ru-RU"/>
        </w:rPr>
        <w:t xml:space="preserve">  </w:t>
      </w:r>
      <w:r w:rsidR="00265F30" w:rsidRPr="003F5FF0">
        <w:rPr>
          <w:rFonts w:ascii="Verdana" w:eastAsia="Times New Roman" w:hAnsi="Verdana" w:cs="Times New Roman"/>
          <w:lang w:eastAsia="ru-RU"/>
        </w:rPr>
        <w:t xml:space="preserve">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w:t>
      </w:r>
      <w:r w:rsidR="000E4776" w:rsidRPr="003F5FF0">
        <w:rPr>
          <w:rFonts w:ascii="Verdana" w:eastAsia="Times New Roman" w:hAnsi="Verdana" w:cs="Times New Roman"/>
          <w:lang w:eastAsia="ru-RU"/>
        </w:rPr>
        <w:t>ООО «МЦОЗ</w:t>
      </w:r>
      <w:r w:rsidR="00265F30" w:rsidRPr="003F5FF0">
        <w:rPr>
          <w:rFonts w:ascii="Verdana" w:eastAsia="Times New Roman" w:hAnsi="Verdana" w:cs="Times New Roman"/>
          <w:lang w:eastAsia="ru-RU"/>
        </w:rPr>
        <w:t xml:space="preserve">», регламентирующими вопросы обеспечения безопасности персональных данных при их обработке в информационных системах персональных данных </w:t>
      </w:r>
      <w:r w:rsidR="000E4776" w:rsidRPr="003F5FF0">
        <w:rPr>
          <w:rFonts w:ascii="Verdana" w:eastAsia="Times New Roman" w:hAnsi="Verdana" w:cs="Times New Roman"/>
          <w:lang w:eastAsia="ru-RU"/>
        </w:rPr>
        <w:t>ООО «МЦОЗ</w:t>
      </w:r>
      <w:r w:rsidR="00265F30" w:rsidRPr="003F5FF0">
        <w:rPr>
          <w:rFonts w:ascii="Verdana" w:eastAsia="Times New Roman" w:hAnsi="Verdana" w:cs="Times New Roman"/>
          <w:lang w:eastAsia="ru-RU"/>
        </w:rPr>
        <w:t>».</w:t>
      </w:r>
    </w:p>
    <w:p w:rsidR="00265F30" w:rsidRPr="003F5FF0" w:rsidRDefault="002745A3" w:rsidP="00265F30">
      <w:pPr>
        <w:spacing w:before="360" w:after="192" w:line="240" w:lineRule="auto"/>
        <w:jc w:val="both"/>
        <w:outlineLvl w:val="1"/>
        <w:rPr>
          <w:rFonts w:ascii="Verdana" w:eastAsia="Times New Roman" w:hAnsi="Verdana" w:cs="Times New Roman"/>
          <w:b/>
          <w:lang w:eastAsia="ru-RU"/>
        </w:rPr>
      </w:pPr>
      <w:r>
        <w:rPr>
          <w:rFonts w:ascii="Verdana" w:eastAsia="Times New Roman" w:hAnsi="Verdana" w:cs="Times New Roman"/>
          <w:b/>
          <w:lang w:eastAsia="ru-RU"/>
        </w:rPr>
        <w:t>8</w:t>
      </w:r>
      <w:r w:rsidR="00265F30" w:rsidRPr="003F5FF0">
        <w:rPr>
          <w:rFonts w:ascii="Verdana" w:eastAsia="Times New Roman" w:hAnsi="Verdana" w:cs="Times New Roman"/>
          <w:b/>
          <w:lang w:eastAsia="ru-RU"/>
        </w:rPr>
        <w:t xml:space="preserve"> </w:t>
      </w:r>
      <w:r>
        <w:rPr>
          <w:rFonts w:ascii="Verdana" w:eastAsia="Times New Roman" w:hAnsi="Verdana" w:cs="Times New Roman"/>
          <w:b/>
          <w:lang w:eastAsia="ru-RU"/>
        </w:rPr>
        <w:t xml:space="preserve"> </w:t>
      </w:r>
      <w:r w:rsidR="00265F30" w:rsidRPr="003F5FF0">
        <w:rPr>
          <w:rFonts w:ascii="Verdana" w:eastAsia="Times New Roman" w:hAnsi="Verdana" w:cs="Times New Roman"/>
          <w:b/>
          <w:lang w:eastAsia="ru-RU"/>
        </w:rPr>
        <w:t xml:space="preserve">Внутренний контроль соответствия обработки персональных данных положениям Закона № 152-ФЗ и принятых в соответствии с ним нормативных правовых актов, требованиям к защите персональных данных, настоящей Политике и локальным нормативным актам </w:t>
      </w:r>
      <w:r w:rsidR="000E4776" w:rsidRPr="003F5FF0">
        <w:rPr>
          <w:rFonts w:ascii="Verdana" w:eastAsia="Times New Roman" w:hAnsi="Verdana" w:cs="Times New Roman"/>
          <w:b/>
          <w:lang w:eastAsia="ru-RU"/>
        </w:rPr>
        <w:t>ООО «МЦОЗ</w:t>
      </w:r>
      <w:r w:rsidR="00265F30" w:rsidRPr="003F5FF0">
        <w:rPr>
          <w:rFonts w:ascii="Verdana" w:eastAsia="Times New Roman" w:hAnsi="Verdana" w:cs="Times New Roman"/>
          <w:b/>
          <w:lang w:eastAsia="ru-RU"/>
        </w:rPr>
        <w:t>»</w:t>
      </w:r>
    </w:p>
    <w:p w:rsidR="00265F30" w:rsidRPr="003F5FF0" w:rsidRDefault="002745A3" w:rsidP="00265F30">
      <w:pPr>
        <w:spacing w:before="120" w:after="240" w:line="240" w:lineRule="auto"/>
        <w:jc w:val="both"/>
        <w:rPr>
          <w:rFonts w:ascii="Verdana" w:eastAsia="Times New Roman" w:hAnsi="Verdana" w:cs="Times New Roman"/>
          <w:lang w:eastAsia="ru-RU"/>
        </w:rPr>
      </w:pPr>
      <w:r>
        <w:rPr>
          <w:rFonts w:ascii="Verdana" w:eastAsia="Times New Roman" w:hAnsi="Verdana" w:cs="Times New Roman"/>
          <w:lang w:eastAsia="ru-RU"/>
        </w:rPr>
        <w:t xml:space="preserve">8.1 </w:t>
      </w:r>
      <w:r w:rsidR="00265F30" w:rsidRPr="003F5FF0">
        <w:rPr>
          <w:rFonts w:ascii="Verdana" w:eastAsia="Times New Roman" w:hAnsi="Verdana" w:cs="Times New Roman"/>
          <w:lang w:eastAsia="ru-RU"/>
        </w:rPr>
        <w:t xml:space="preserve">Внутренний контроль соответствия обработки персональных данных положениям Закона № 152-ФЗ и принятых в соответствии с ним нормативных правовых актов, требованиям к защите персональных данных, настоящей Политике и локальным нормативным актам </w:t>
      </w:r>
      <w:r w:rsidR="000E4776" w:rsidRPr="003F5FF0">
        <w:rPr>
          <w:rFonts w:ascii="Verdana" w:eastAsia="Times New Roman" w:hAnsi="Verdana" w:cs="Times New Roman"/>
          <w:lang w:eastAsia="ru-RU"/>
        </w:rPr>
        <w:t>ООО «МЦОЗ</w:t>
      </w:r>
      <w:r w:rsidR="00265F30" w:rsidRPr="003F5FF0">
        <w:rPr>
          <w:rFonts w:ascii="Verdana" w:eastAsia="Times New Roman" w:hAnsi="Verdana" w:cs="Times New Roman"/>
          <w:lang w:eastAsia="ru-RU"/>
        </w:rPr>
        <w:t>» осуществляется лицом, ответственным за организацию обработки персональных данных в </w:t>
      </w:r>
      <w:r w:rsidR="000E4776" w:rsidRPr="003F5FF0">
        <w:rPr>
          <w:rFonts w:ascii="Verdana" w:eastAsia="Times New Roman" w:hAnsi="Verdana" w:cs="Times New Roman"/>
          <w:lang w:eastAsia="ru-RU"/>
        </w:rPr>
        <w:t>ООО «МЦОЗ</w:t>
      </w:r>
      <w:r w:rsidR="00265F30" w:rsidRPr="003F5FF0">
        <w:rPr>
          <w:rFonts w:ascii="Verdana" w:eastAsia="Times New Roman" w:hAnsi="Verdana" w:cs="Times New Roman"/>
          <w:lang w:eastAsia="ru-RU"/>
        </w:rPr>
        <w:t xml:space="preserve">», </w:t>
      </w:r>
      <w:r w:rsidR="00265F30" w:rsidRPr="003F5FF0">
        <w:rPr>
          <w:rFonts w:ascii="Verdana" w:eastAsia="Times New Roman" w:hAnsi="Verdana" w:cs="Times New Roman"/>
          <w:lang w:eastAsia="ru-RU"/>
        </w:rPr>
        <w:lastRenderedPageBreak/>
        <w:t xml:space="preserve">в порядке, определенном локальными нормативными актами </w:t>
      </w:r>
      <w:r w:rsidR="000E4776" w:rsidRPr="003F5FF0">
        <w:rPr>
          <w:rFonts w:ascii="Verdana" w:eastAsia="Times New Roman" w:hAnsi="Verdana" w:cs="Times New Roman"/>
          <w:lang w:eastAsia="ru-RU"/>
        </w:rPr>
        <w:t>ООО «МЦОЗ</w:t>
      </w:r>
      <w:r w:rsidR="00265F30" w:rsidRPr="003F5FF0">
        <w:rPr>
          <w:rFonts w:ascii="Verdana" w:eastAsia="Times New Roman" w:hAnsi="Verdana" w:cs="Times New Roman"/>
          <w:lang w:eastAsia="ru-RU"/>
        </w:rPr>
        <w:t>» в области персональных данных.</w:t>
      </w:r>
    </w:p>
    <w:p w:rsidR="00265F30" w:rsidRPr="003F5FF0" w:rsidRDefault="002745A3" w:rsidP="00265F30">
      <w:pPr>
        <w:spacing w:before="120" w:after="240" w:line="240" w:lineRule="auto"/>
        <w:jc w:val="both"/>
        <w:rPr>
          <w:rFonts w:ascii="Verdana" w:eastAsia="Times New Roman" w:hAnsi="Verdana" w:cs="Times New Roman"/>
          <w:lang w:eastAsia="ru-RU"/>
        </w:rPr>
      </w:pPr>
      <w:r>
        <w:rPr>
          <w:rFonts w:ascii="Verdana" w:eastAsia="Times New Roman" w:hAnsi="Verdana" w:cs="Times New Roman"/>
          <w:lang w:eastAsia="ru-RU"/>
        </w:rPr>
        <w:t>8</w:t>
      </w:r>
      <w:r w:rsidR="003F5FF0" w:rsidRPr="003F5FF0">
        <w:rPr>
          <w:rFonts w:ascii="Verdana" w:eastAsia="Times New Roman" w:hAnsi="Verdana" w:cs="Times New Roman"/>
          <w:lang w:eastAsia="ru-RU"/>
        </w:rPr>
        <w:t>.2</w:t>
      </w:r>
      <w:r w:rsidR="00265F30" w:rsidRPr="003F5FF0">
        <w:rPr>
          <w:rFonts w:ascii="Verdana" w:eastAsia="Times New Roman" w:hAnsi="Verdana" w:cs="Times New Roman"/>
          <w:lang w:eastAsia="ru-RU"/>
        </w:rPr>
        <w:t> </w:t>
      </w:r>
      <w:r>
        <w:rPr>
          <w:rFonts w:ascii="Verdana" w:eastAsia="Times New Roman" w:hAnsi="Verdana" w:cs="Times New Roman"/>
          <w:lang w:eastAsia="ru-RU"/>
        </w:rPr>
        <w:t xml:space="preserve"> </w:t>
      </w:r>
      <w:r w:rsidR="00265F30" w:rsidRPr="003F5FF0">
        <w:rPr>
          <w:rFonts w:ascii="Verdana" w:eastAsia="Times New Roman" w:hAnsi="Verdana" w:cs="Times New Roman"/>
          <w:lang w:eastAsia="ru-RU"/>
        </w:rPr>
        <w:t xml:space="preserve">Лица, виновные в нарушении положений законодательства Российской Федерации и локальных нормативных актов </w:t>
      </w:r>
      <w:r w:rsidR="000E4776" w:rsidRPr="003F5FF0">
        <w:rPr>
          <w:rFonts w:ascii="Verdana" w:eastAsia="Times New Roman" w:hAnsi="Verdana" w:cs="Times New Roman"/>
          <w:lang w:eastAsia="ru-RU"/>
        </w:rPr>
        <w:t>ООО «МЦОЗ</w:t>
      </w:r>
      <w:r w:rsidR="00265F30" w:rsidRPr="003F5FF0">
        <w:rPr>
          <w:rFonts w:ascii="Verdana" w:eastAsia="Times New Roman" w:hAnsi="Verdana" w:cs="Times New Roman"/>
          <w:lang w:eastAsia="ru-RU"/>
        </w:rPr>
        <w:t>» в области персональных данных,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FF5D4E" w:rsidRPr="003F5FF0" w:rsidRDefault="00D131BB" w:rsidP="00265F30">
      <w:pPr>
        <w:jc w:val="both"/>
        <w:rPr>
          <w:rFonts w:ascii="Verdana" w:hAnsi="Verdana"/>
        </w:rPr>
      </w:pPr>
    </w:p>
    <w:sectPr w:rsidR="00FF5D4E" w:rsidRPr="003F5FF0" w:rsidSect="007A7E4B">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E04F7"/>
    <w:multiLevelType w:val="multilevel"/>
    <w:tmpl w:val="59F2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90D24"/>
    <w:multiLevelType w:val="multilevel"/>
    <w:tmpl w:val="8A2E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2C6879"/>
    <w:multiLevelType w:val="hybridMultilevel"/>
    <w:tmpl w:val="7F0A1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C7274F3"/>
    <w:multiLevelType w:val="multilevel"/>
    <w:tmpl w:val="DDA6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3654A5"/>
    <w:multiLevelType w:val="multilevel"/>
    <w:tmpl w:val="EA2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4904E0"/>
    <w:multiLevelType w:val="multilevel"/>
    <w:tmpl w:val="875C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CD5860"/>
    <w:multiLevelType w:val="multilevel"/>
    <w:tmpl w:val="4A56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E83183"/>
    <w:multiLevelType w:val="multilevel"/>
    <w:tmpl w:val="5072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5E0AF8"/>
    <w:multiLevelType w:val="multilevel"/>
    <w:tmpl w:val="E058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7"/>
  </w:num>
  <w:num w:numId="4">
    <w:abstractNumId w:val="3"/>
  </w:num>
  <w:num w:numId="5">
    <w:abstractNumId w:val="0"/>
  </w:num>
  <w:num w:numId="6">
    <w:abstractNumId w:val="8"/>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D5E"/>
    <w:rsid w:val="000E4776"/>
    <w:rsid w:val="00252BE7"/>
    <w:rsid w:val="00264EE5"/>
    <w:rsid w:val="00265F30"/>
    <w:rsid w:val="002745A3"/>
    <w:rsid w:val="002E79D7"/>
    <w:rsid w:val="003F2D5E"/>
    <w:rsid w:val="003F5FF0"/>
    <w:rsid w:val="003F6584"/>
    <w:rsid w:val="0049458E"/>
    <w:rsid w:val="00517FD0"/>
    <w:rsid w:val="006C4BF4"/>
    <w:rsid w:val="00747203"/>
    <w:rsid w:val="00751814"/>
    <w:rsid w:val="007A7E4B"/>
    <w:rsid w:val="00835FAF"/>
    <w:rsid w:val="00B36F51"/>
    <w:rsid w:val="00D131BB"/>
    <w:rsid w:val="00DD4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2F3F"/>
  <w15:chartTrackingRefBased/>
  <w15:docId w15:val="{C2265156-4F05-4450-AADA-2D5C88C6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7E4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A7E4B"/>
    <w:rPr>
      <w:rFonts w:ascii="Segoe UI" w:hAnsi="Segoe UI" w:cs="Segoe UI"/>
      <w:sz w:val="18"/>
      <w:szCs w:val="18"/>
    </w:rPr>
  </w:style>
  <w:style w:type="paragraph" w:styleId="a5">
    <w:name w:val="Normal (Web)"/>
    <w:basedOn w:val="a"/>
    <w:uiPriority w:val="99"/>
    <w:unhideWhenUsed/>
    <w:rsid w:val="007472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47203"/>
    <w:rPr>
      <w:b/>
      <w:bCs/>
    </w:rPr>
  </w:style>
  <w:style w:type="paragraph" w:styleId="a7">
    <w:name w:val="List Paragraph"/>
    <w:basedOn w:val="a"/>
    <w:uiPriority w:val="34"/>
    <w:qFormat/>
    <w:rsid w:val="003F5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084171">
      <w:bodyDiv w:val="1"/>
      <w:marLeft w:val="0"/>
      <w:marRight w:val="0"/>
      <w:marTop w:val="0"/>
      <w:marBottom w:val="0"/>
      <w:divBdr>
        <w:top w:val="none" w:sz="0" w:space="0" w:color="auto"/>
        <w:left w:val="none" w:sz="0" w:space="0" w:color="auto"/>
        <w:bottom w:val="none" w:sz="0" w:space="0" w:color="auto"/>
        <w:right w:val="none" w:sz="0" w:space="0" w:color="auto"/>
      </w:divBdr>
      <w:divsChild>
        <w:div w:id="1626695863">
          <w:marLeft w:val="864"/>
          <w:marRight w:val="-17282"/>
          <w:marTop w:val="0"/>
          <w:marBottom w:val="0"/>
          <w:divBdr>
            <w:top w:val="none" w:sz="0" w:space="0" w:color="auto"/>
            <w:left w:val="none" w:sz="0" w:space="0" w:color="auto"/>
            <w:bottom w:val="none" w:sz="0" w:space="0" w:color="auto"/>
            <w:right w:val="none" w:sz="0" w:space="0" w:color="auto"/>
          </w:divBdr>
          <w:divsChild>
            <w:div w:id="89504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3511</Words>
  <Characters>20016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Кирпичникова Елена Анатольевна</dc:creator>
  <cp:keywords/>
  <dc:description/>
  <cp:lastModifiedBy>Димитрова Юлия Владимировна</cp:lastModifiedBy>
  <cp:revision>3</cp:revision>
  <cp:lastPrinted>2025-02-10T09:46:00Z</cp:lastPrinted>
  <dcterms:created xsi:type="dcterms:W3CDTF">2025-02-18T06:47:00Z</dcterms:created>
  <dcterms:modified xsi:type="dcterms:W3CDTF">2025-02-18T06:50:00Z</dcterms:modified>
</cp:coreProperties>
</file>